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11836" w14:textId="2AE0A91A" w:rsidR="00FB12BF" w:rsidRDefault="006D4667">
      <w:pPr>
        <w:spacing w:before="67"/>
        <w:ind w:left="2330"/>
        <w:rPr>
          <w:b/>
        </w:rPr>
      </w:pPr>
      <w:r>
        <w:rPr>
          <w:b/>
        </w:rPr>
        <w:t xml:space="preserve">Plan de Estudios </w:t>
      </w:r>
      <w:r w:rsidR="002402A0">
        <w:rPr>
          <w:b/>
        </w:rPr>
        <w:t xml:space="preserve">Diplomado Superior en Género y Políticas de Igualdad </w:t>
      </w:r>
    </w:p>
    <w:p w14:paraId="4AFAABDB" w14:textId="77777777" w:rsidR="00FB12BF" w:rsidRDefault="006D4667">
      <w:pPr>
        <w:pStyle w:val="Textoindependiente"/>
        <w:spacing w:before="122" w:after="6"/>
        <w:ind w:left="218" w:right="212"/>
      </w:pPr>
      <w:r>
        <w:t>El programa de estudios referido anteriormente se estructurará de la siguiente forma de acuerdo a los ciclos, meses de cursada, docentes a cargo, distribución de horas y créditos que sigue:</w:t>
      </w:r>
    </w:p>
    <w:tbl>
      <w:tblPr>
        <w:tblStyle w:val="TableNormal"/>
        <w:tblW w:w="14488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492"/>
        <w:gridCol w:w="1272"/>
        <w:gridCol w:w="1135"/>
        <w:gridCol w:w="2136"/>
        <w:gridCol w:w="2685"/>
        <w:gridCol w:w="1637"/>
        <w:gridCol w:w="1980"/>
      </w:tblGrid>
      <w:tr w:rsidR="00FB12BF" w14:paraId="5AE5D446" w14:textId="77777777" w:rsidTr="002402A0">
        <w:trPr>
          <w:trHeight w:val="753"/>
        </w:trPr>
        <w:tc>
          <w:tcPr>
            <w:tcW w:w="2151" w:type="dxa"/>
            <w:tcBorders>
              <w:left w:val="single" w:sz="4" w:space="0" w:color="000000"/>
            </w:tcBorders>
            <w:shd w:val="clear" w:color="auto" w:fill="538DD3"/>
          </w:tcPr>
          <w:p w14:paraId="0D9FD20B" w14:textId="326719A7" w:rsidR="00FB12BF" w:rsidRDefault="006D4667">
            <w:pPr>
              <w:pStyle w:val="TableParagraph"/>
              <w:spacing w:before="97"/>
              <w:ind w:left="148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Meses de</w:t>
            </w:r>
          </w:p>
          <w:p w14:paraId="4749AF89" w14:textId="5F797519" w:rsidR="00FB12BF" w:rsidRDefault="006D4667">
            <w:pPr>
              <w:pStyle w:val="TableParagraph"/>
              <w:spacing w:line="184" w:lineRule="exact"/>
              <w:ind w:left="148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 xml:space="preserve">ursada trimestres </w:t>
            </w:r>
          </w:p>
        </w:tc>
        <w:tc>
          <w:tcPr>
            <w:tcW w:w="12337" w:type="dxa"/>
            <w:gridSpan w:val="7"/>
            <w:shd w:val="clear" w:color="auto" w:fill="538DD3"/>
          </w:tcPr>
          <w:p w14:paraId="70DFF5CE" w14:textId="0F320F61" w:rsidR="00FB12BF" w:rsidRDefault="006D4667">
            <w:pPr>
              <w:pStyle w:val="TableParagraph"/>
              <w:spacing w:before="99"/>
              <w:ind w:left="4866" w:right="4860"/>
              <w:rPr>
                <w:b/>
                <w:sz w:val="20"/>
              </w:rPr>
            </w:pPr>
            <w:r>
              <w:rPr>
                <w:b/>
                <w:sz w:val="20"/>
              </w:rPr>
              <w:t>Materias, Docentes, Horas y Créditos</w:t>
            </w:r>
          </w:p>
        </w:tc>
      </w:tr>
      <w:tr w:rsidR="002402A0" w14:paraId="3BE0B8CC" w14:textId="77777777" w:rsidTr="002402A0">
        <w:trPr>
          <w:trHeight w:val="479"/>
        </w:trPr>
        <w:tc>
          <w:tcPr>
            <w:tcW w:w="2151" w:type="dxa"/>
            <w:tcBorders>
              <w:left w:val="single" w:sz="4" w:space="0" w:color="000000"/>
              <w:bottom w:val="nil"/>
            </w:tcBorders>
          </w:tcPr>
          <w:p w14:paraId="78351583" w14:textId="77777777" w:rsidR="002402A0" w:rsidRDefault="002402A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899" w:type="dxa"/>
            <w:gridSpan w:val="3"/>
            <w:tcBorders>
              <w:bottom w:val="nil"/>
            </w:tcBorders>
          </w:tcPr>
          <w:p w14:paraId="0C538953" w14:textId="7C83DA53" w:rsidR="002402A0" w:rsidRPr="002402A0" w:rsidRDefault="002402A0" w:rsidP="002402A0">
            <w:pPr>
              <w:pStyle w:val="TableParagraph"/>
              <w:spacing w:before="1"/>
              <w:rPr>
                <w:b/>
                <w:bCs/>
              </w:rPr>
            </w:pPr>
            <w:r w:rsidRPr="002402A0">
              <w:rPr>
                <w:b/>
                <w:bCs/>
              </w:rPr>
              <w:t>Eje Teoría de Género</w:t>
            </w:r>
          </w:p>
        </w:tc>
        <w:tc>
          <w:tcPr>
            <w:tcW w:w="4821" w:type="dxa"/>
            <w:gridSpan w:val="2"/>
            <w:tcBorders>
              <w:bottom w:val="single" w:sz="12" w:space="0" w:color="000000"/>
            </w:tcBorders>
          </w:tcPr>
          <w:p w14:paraId="40CF47AB" w14:textId="66E5F01E" w:rsidR="002402A0" w:rsidRPr="002402A0" w:rsidRDefault="002402A0" w:rsidP="002402A0">
            <w:pPr>
              <w:pStyle w:val="TableParagraph"/>
              <w:rPr>
                <w:b/>
                <w:bCs/>
              </w:rPr>
            </w:pPr>
            <w:r w:rsidRPr="002402A0">
              <w:rPr>
                <w:b/>
                <w:bCs/>
              </w:rPr>
              <w:t>Eje Políticas Públicas</w:t>
            </w:r>
          </w:p>
        </w:tc>
        <w:tc>
          <w:tcPr>
            <w:tcW w:w="3617" w:type="dxa"/>
            <w:gridSpan w:val="2"/>
            <w:tcBorders>
              <w:bottom w:val="single" w:sz="12" w:space="0" w:color="000000"/>
            </w:tcBorders>
          </w:tcPr>
          <w:p w14:paraId="0F293B9D" w14:textId="1E398CF0" w:rsidR="002402A0" w:rsidRPr="002402A0" w:rsidRDefault="002402A0" w:rsidP="002402A0">
            <w:pPr>
              <w:pStyle w:val="TableParagraph"/>
              <w:rPr>
                <w:b/>
                <w:bCs/>
              </w:rPr>
            </w:pPr>
            <w:r w:rsidRPr="002402A0">
              <w:rPr>
                <w:b/>
                <w:bCs/>
              </w:rPr>
              <w:t>Eje Metodología</w:t>
            </w:r>
          </w:p>
        </w:tc>
      </w:tr>
      <w:tr w:rsidR="00FB12BF" w14:paraId="018C17BD" w14:textId="77777777" w:rsidTr="002402A0">
        <w:trPr>
          <w:trHeight w:val="479"/>
        </w:trPr>
        <w:tc>
          <w:tcPr>
            <w:tcW w:w="2151" w:type="dxa"/>
            <w:tcBorders>
              <w:left w:val="single" w:sz="4" w:space="0" w:color="000000"/>
              <w:bottom w:val="nil"/>
            </w:tcBorders>
          </w:tcPr>
          <w:p w14:paraId="3E0D65C2" w14:textId="77777777" w:rsidR="00FB12BF" w:rsidRDefault="00FB12B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92" w:type="dxa"/>
            <w:tcBorders>
              <w:bottom w:val="nil"/>
            </w:tcBorders>
          </w:tcPr>
          <w:p w14:paraId="2305A5A2" w14:textId="77777777" w:rsidR="00FB12BF" w:rsidRDefault="006D4667">
            <w:pPr>
              <w:pStyle w:val="TableParagraph"/>
              <w:spacing w:before="40" w:line="228" w:lineRule="exact"/>
              <w:ind w:left="698" w:hanging="396"/>
              <w:jc w:val="left"/>
              <w:rPr>
                <w:sz w:val="20"/>
              </w:rPr>
            </w:pPr>
            <w:r>
              <w:rPr>
                <w:sz w:val="20"/>
              </w:rPr>
              <w:t>Aproximaciones al concepto</w:t>
            </w:r>
          </w:p>
        </w:tc>
        <w:tc>
          <w:tcPr>
            <w:tcW w:w="2407" w:type="dxa"/>
            <w:gridSpan w:val="2"/>
            <w:tcBorders>
              <w:bottom w:val="nil"/>
            </w:tcBorders>
          </w:tcPr>
          <w:p w14:paraId="2AB00FBE" w14:textId="77777777" w:rsidR="00FB12BF" w:rsidRDefault="00FB12BF">
            <w:pPr>
              <w:pStyle w:val="TableParagraph"/>
              <w:spacing w:before="1"/>
              <w:jc w:val="left"/>
            </w:pPr>
          </w:p>
          <w:p w14:paraId="3F58C856" w14:textId="77777777" w:rsidR="00FB12BF" w:rsidRDefault="006D4667">
            <w:pPr>
              <w:pStyle w:val="TableParagraph"/>
              <w:spacing w:line="205" w:lineRule="exact"/>
              <w:ind w:left="744"/>
              <w:jc w:val="left"/>
              <w:rPr>
                <w:sz w:val="20"/>
              </w:rPr>
            </w:pPr>
            <w:r>
              <w:rPr>
                <w:sz w:val="20"/>
              </w:rPr>
              <w:t>Producción</w:t>
            </w:r>
          </w:p>
        </w:tc>
        <w:tc>
          <w:tcPr>
            <w:tcW w:w="2136" w:type="dxa"/>
            <w:vMerge w:val="restart"/>
            <w:tcBorders>
              <w:bottom w:val="single" w:sz="12" w:space="0" w:color="000000"/>
            </w:tcBorders>
          </w:tcPr>
          <w:p w14:paraId="4C0A5CB0" w14:textId="77777777" w:rsidR="00FB12BF" w:rsidRDefault="00FB12BF">
            <w:pPr>
              <w:pStyle w:val="TableParagraph"/>
              <w:spacing w:before="1"/>
              <w:jc w:val="left"/>
              <w:rPr>
                <w:sz w:val="32"/>
              </w:rPr>
            </w:pPr>
          </w:p>
          <w:p w14:paraId="4492B6C9" w14:textId="77777777" w:rsidR="00FB12BF" w:rsidRDefault="006D4667">
            <w:pPr>
              <w:pStyle w:val="TableParagraph"/>
              <w:spacing w:before="1"/>
              <w:ind w:left="329" w:right="294" w:firstLine="398"/>
              <w:jc w:val="left"/>
              <w:rPr>
                <w:sz w:val="20"/>
              </w:rPr>
            </w:pPr>
            <w:r>
              <w:rPr>
                <w:sz w:val="20"/>
              </w:rPr>
              <w:t>Públicas Políticas - Solana Quesada, Carolina</w:t>
            </w:r>
          </w:p>
          <w:p w14:paraId="4B7B179C" w14:textId="77777777" w:rsidR="00FB12BF" w:rsidRDefault="006D4667">
            <w:pPr>
              <w:pStyle w:val="TableParagraph"/>
              <w:spacing w:before="1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Clavero y Diva </w:t>
            </w:r>
            <w:proofErr w:type="spellStart"/>
            <w:r>
              <w:rPr>
                <w:sz w:val="20"/>
              </w:rPr>
              <w:t>Seluja</w:t>
            </w:r>
            <w:proofErr w:type="spellEnd"/>
          </w:p>
          <w:p w14:paraId="4C45864D" w14:textId="77777777" w:rsidR="00FB12BF" w:rsidRDefault="006D4667">
            <w:pPr>
              <w:pStyle w:val="TableParagraph"/>
              <w:spacing w:before="6"/>
              <w:ind w:left="488" w:right="471" w:firstLine="2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aula: 12 Horas de trabajo independiente: 4</w:t>
            </w:r>
          </w:p>
          <w:p w14:paraId="223E0E84" w14:textId="77777777" w:rsidR="00FB12BF" w:rsidRDefault="006D4667">
            <w:pPr>
              <w:pStyle w:val="TableParagraph"/>
              <w:spacing w:line="186" w:lineRule="exact"/>
              <w:ind w:left="652" w:right="638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TOTAL:</w:t>
            </w:r>
            <w:r>
              <w:rPr>
                <w:rFonts w:ascii="Cambria"/>
                <w:color w:val="006FC0"/>
                <w:spacing w:val="-1"/>
                <w:sz w:val="16"/>
              </w:rPr>
              <w:t xml:space="preserve"> </w:t>
            </w:r>
            <w:r>
              <w:rPr>
                <w:rFonts w:ascii="Cambria"/>
                <w:color w:val="006FC0"/>
                <w:sz w:val="16"/>
              </w:rPr>
              <w:t>16</w:t>
            </w:r>
          </w:p>
          <w:p w14:paraId="41BFAFED" w14:textId="77777777" w:rsidR="00FB12BF" w:rsidRDefault="006D4667">
            <w:pPr>
              <w:pStyle w:val="TableParagraph"/>
              <w:ind w:left="653" w:right="63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006FC0"/>
                <w:sz w:val="16"/>
              </w:rPr>
              <w:t>Créditos:</w:t>
            </w:r>
            <w:r>
              <w:rPr>
                <w:rFonts w:ascii="Cambria" w:hAnsi="Cambria"/>
                <w:b/>
                <w:color w:val="006FC0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006FC0"/>
                <w:sz w:val="16"/>
              </w:rPr>
              <w:t>1</w:t>
            </w:r>
          </w:p>
        </w:tc>
        <w:tc>
          <w:tcPr>
            <w:tcW w:w="2685" w:type="dxa"/>
            <w:vMerge w:val="restart"/>
            <w:tcBorders>
              <w:bottom w:val="single" w:sz="12" w:space="0" w:color="000000"/>
            </w:tcBorders>
          </w:tcPr>
          <w:p w14:paraId="71CCE5FF" w14:textId="77777777" w:rsidR="00FB12BF" w:rsidRDefault="00FB12BF">
            <w:pPr>
              <w:pStyle w:val="TableParagraph"/>
              <w:jc w:val="left"/>
            </w:pPr>
          </w:p>
          <w:p w14:paraId="5CA04BBD" w14:textId="77777777" w:rsidR="00FB12BF" w:rsidRDefault="00FB12BF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C868547" w14:textId="77777777" w:rsidR="00FB12BF" w:rsidRDefault="006D4667">
            <w:pPr>
              <w:pStyle w:val="TableParagraph"/>
              <w:ind w:left="64" w:right="51"/>
              <w:rPr>
                <w:sz w:val="20"/>
              </w:rPr>
            </w:pPr>
            <w:r>
              <w:rPr>
                <w:sz w:val="20"/>
              </w:rPr>
              <w:t>Políticas</w:t>
            </w:r>
          </w:p>
          <w:p w14:paraId="1FB3B2B0" w14:textId="77777777" w:rsidR="00FB12BF" w:rsidRDefault="006D4667">
            <w:pPr>
              <w:pStyle w:val="TableParagraph"/>
              <w:spacing w:before="1" w:line="242" w:lineRule="auto"/>
              <w:ind w:left="64" w:right="54"/>
              <w:rPr>
                <w:rFonts w:ascii="Cambria" w:hAnsi="Cambria"/>
                <w:sz w:val="16"/>
              </w:rPr>
            </w:pPr>
            <w:r>
              <w:rPr>
                <w:sz w:val="20"/>
              </w:rPr>
              <w:t xml:space="preserve">Públicas con Perspectiva de Género - Solana Quesada, Carolina Clavero y Diva </w:t>
            </w:r>
            <w:proofErr w:type="spellStart"/>
            <w:r>
              <w:rPr>
                <w:sz w:val="20"/>
              </w:rPr>
              <w:t>Seluja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Cambria" w:hAnsi="Cambria"/>
                <w:color w:val="006FC0"/>
                <w:sz w:val="16"/>
              </w:rPr>
              <w:t>Horas aula: 14</w:t>
            </w:r>
          </w:p>
          <w:p w14:paraId="4BDABEC3" w14:textId="77777777" w:rsidR="00FB12BF" w:rsidRDefault="006D4667">
            <w:pPr>
              <w:pStyle w:val="TableParagraph"/>
              <w:ind w:left="64" w:right="50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de trabajo independiente:</w:t>
            </w:r>
            <w:r>
              <w:rPr>
                <w:rFonts w:ascii="Cambria"/>
                <w:color w:val="006FC0"/>
                <w:spacing w:val="-9"/>
                <w:sz w:val="16"/>
              </w:rPr>
              <w:t xml:space="preserve"> </w:t>
            </w:r>
            <w:r>
              <w:rPr>
                <w:rFonts w:ascii="Cambria"/>
                <w:color w:val="006FC0"/>
                <w:sz w:val="16"/>
              </w:rPr>
              <w:t>2 TOTAL: 16</w:t>
            </w:r>
          </w:p>
          <w:p w14:paraId="21D51ADB" w14:textId="77777777" w:rsidR="00FB12BF" w:rsidRDefault="006D4667">
            <w:pPr>
              <w:pStyle w:val="TableParagraph"/>
              <w:spacing w:line="187" w:lineRule="exact"/>
              <w:ind w:left="64" w:right="50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006FC0"/>
                <w:sz w:val="16"/>
              </w:rPr>
              <w:t>Créditos:</w:t>
            </w:r>
            <w:r>
              <w:rPr>
                <w:rFonts w:ascii="Cambria" w:hAnsi="Cambria"/>
                <w:b/>
                <w:color w:val="006FC0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006FC0"/>
                <w:sz w:val="16"/>
              </w:rPr>
              <w:t>1</w:t>
            </w:r>
          </w:p>
        </w:tc>
        <w:tc>
          <w:tcPr>
            <w:tcW w:w="1637" w:type="dxa"/>
            <w:vMerge w:val="restart"/>
            <w:tcBorders>
              <w:bottom w:val="single" w:sz="12" w:space="0" w:color="000000"/>
            </w:tcBorders>
          </w:tcPr>
          <w:p w14:paraId="0773F923" w14:textId="77777777" w:rsidR="00FB12BF" w:rsidRDefault="00FB12BF">
            <w:pPr>
              <w:pStyle w:val="TableParagraph"/>
              <w:jc w:val="left"/>
            </w:pPr>
          </w:p>
          <w:p w14:paraId="07296253" w14:textId="77777777" w:rsidR="00FB12BF" w:rsidRDefault="00FB12BF">
            <w:pPr>
              <w:pStyle w:val="TableParagraph"/>
              <w:spacing w:before="2"/>
              <w:jc w:val="left"/>
              <w:rPr>
                <w:sz w:val="30"/>
              </w:rPr>
            </w:pPr>
          </w:p>
          <w:p w14:paraId="59ADBCE1" w14:textId="77777777" w:rsidR="00FB12BF" w:rsidRDefault="006D4667">
            <w:pPr>
              <w:pStyle w:val="TableParagraph"/>
              <w:ind w:left="191" w:right="180" w:firstLine="3"/>
              <w:rPr>
                <w:sz w:val="20"/>
              </w:rPr>
            </w:pPr>
            <w:r>
              <w:rPr>
                <w:sz w:val="20"/>
              </w:rPr>
              <w:t>Seminario metodológico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1</w:t>
            </w:r>
          </w:p>
          <w:p w14:paraId="7933DC73" w14:textId="77777777" w:rsidR="00FB12BF" w:rsidRDefault="006D4667">
            <w:pPr>
              <w:pStyle w:val="TableParagraph"/>
              <w:spacing w:before="7"/>
              <w:ind w:left="239" w:right="221" w:hanging="2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 xml:space="preserve">Horas aula: 14 Horas de trabajo independiente: </w:t>
            </w:r>
            <w:r>
              <w:rPr>
                <w:rFonts w:ascii="Cambria"/>
                <w:color w:val="006FC0"/>
                <w:spacing w:val="-14"/>
                <w:sz w:val="16"/>
              </w:rPr>
              <w:t>2</w:t>
            </w:r>
          </w:p>
          <w:p w14:paraId="559D2A60" w14:textId="77777777" w:rsidR="00FB12BF" w:rsidRDefault="006D4667">
            <w:pPr>
              <w:pStyle w:val="TableParagraph"/>
              <w:spacing w:line="186" w:lineRule="exact"/>
              <w:ind w:left="402" w:right="386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TOTAL:</w:t>
            </w:r>
            <w:r>
              <w:rPr>
                <w:rFonts w:ascii="Cambria"/>
                <w:color w:val="006FC0"/>
                <w:spacing w:val="-1"/>
                <w:sz w:val="16"/>
              </w:rPr>
              <w:t xml:space="preserve"> </w:t>
            </w:r>
            <w:r>
              <w:rPr>
                <w:rFonts w:ascii="Cambria"/>
                <w:color w:val="006FC0"/>
                <w:sz w:val="16"/>
              </w:rPr>
              <w:t>16</w:t>
            </w:r>
          </w:p>
          <w:p w14:paraId="096F95CC" w14:textId="77777777" w:rsidR="00FB12BF" w:rsidRDefault="006D4667">
            <w:pPr>
              <w:pStyle w:val="TableParagraph"/>
              <w:ind w:left="402" w:right="390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006FC0"/>
                <w:sz w:val="16"/>
              </w:rPr>
              <w:t>Créditos:</w:t>
            </w:r>
            <w:r>
              <w:rPr>
                <w:rFonts w:ascii="Cambria" w:hAnsi="Cambria"/>
                <w:b/>
                <w:color w:val="006FC0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006FC0"/>
                <w:sz w:val="16"/>
              </w:rPr>
              <w:t>1</w:t>
            </w:r>
          </w:p>
        </w:tc>
        <w:tc>
          <w:tcPr>
            <w:tcW w:w="1980" w:type="dxa"/>
            <w:vMerge w:val="restart"/>
            <w:tcBorders>
              <w:bottom w:val="single" w:sz="12" w:space="0" w:color="000000"/>
            </w:tcBorders>
          </w:tcPr>
          <w:p w14:paraId="18D25C53" w14:textId="77777777" w:rsidR="00FB12BF" w:rsidRDefault="00FB12BF">
            <w:pPr>
              <w:pStyle w:val="TableParagraph"/>
              <w:jc w:val="left"/>
            </w:pPr>
          </w:p>
          <w:p w14:paraId="592C8BE1" w14:textId="77777777" w:rsidR="00FB12BF" w:rsidRDefault="00FB12BF">
            <w:pPr>
              <w:pStyle w:val="TableParagraph"/>
              <w:spacing w:before="2"/>
              <w:jc w:val="left"/>
              <w:rPr>
                <w:sz w:val="30"/>
              </w:rPr>
            </w:pPr>
          </w:p>
          <w:p w14:paraId="1CFF2BA1" w14:textId="77777777" w:rsidR="00FB12BF" w:rsidRDefault="006D4667">
            <w:pPr>
              <w:pStyle w:val="TableParagraph"/>
              <w:ind w:left="76" w:right="70"/>
              <w:rPr>
                <w:sz w:val="20"/>
              </w:rPr>
            </w:pPr>
            <w:r>
              <w:rPr>
                <w:sz w:val="20"/>
              </w:rPr>
              <w:t>Taller metodológico 1</w:t>
            </w:r>
          </w:p>
          <w:p w14:paraId="043980C1" w14:textId="77777777" w:rsidR="00FB12BF" w:rsidRDefault="006D4667">
            <w:pPr>
              <w:pStyle w:val="TableParagraph"/>
              <w:spacing w:before="6"/>
              <w:ind w:left="367" w:right="350" w:hanging="2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aula: 16 Horas de trabajo independiente: 16</w:t>
            </w:r>
          </w:p>
          <w:p w14:paraId="2D0D279C" w14:textId="77777777" w:rsidR="00FB12BF" w:rsidRDefault="006D4667">
            <w:pPr>
              <w:pStyle w:val="TableParagraph"/>
              <w:spacing w:line="186" w:lineRule="exact"/>
              <w:ind w:left="76" w:right="62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TOTAL:</w:t>
            </w:r>
            <w:r>
              <w:rPr>
                <w:rFonts w:ascii="Cambria"/>
                <w:color w:val="006FC0"/>
                <w:spacing w:val="-1"/>
                <w:sz w:val="16"/>
              </w:rPr>
              <w:t xml:space="preserve"> </w:t>
            </w:r>
            <w:r>
              <w:rPr>
                <w:rFonts w:ascii="Cambria"/>
                <w:color w:val="006FC0"/>
                <w:sz w:val="16"/>
              </w:rPr>
              <w:t>32</w:t>
            </w:r>
          </w:p>
          <w:p w14:paraId="6CB547B0" w14:textId="77777777" w:rsidR="00FB12BF" w:rsidRDefault="006D4667">
            <w:pPr>
              <w:pStyle w:val="TableParagraph"/>
              <w:spacing w:before="2"/>
              <w:ind w:left="76" w:right="6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006FC0"/>
                <w:sz w:val="16"/>
              </w:rPr>
              <w:t>Créditos:</w:t>
            </w:r>
            <w:r>
              <w:rPr>
                <w:rFonts w:ascii="Cambria" w:hAnsi="Cambria"/>
                <w:b/>
                <w:color w:val="006FC0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006FC0"/>
                <w:sz w:val="16"/>
              </w:rPr>
              <w:t>2</w:t>
            </w:r>
          </w:p>
        </w:tc>
      </w:tr>
      <w:tr w:rsidR="00FB12BF" w14:paraId="5CEA71E9" w14:textId="77777777" w:rsidTr="002402A0">
        <w:trPr>
          <w:trHeight w:val="183"/>
        </w:trPr>
        <w:tc>
          <w:tcPr>
            <w:tcW w:w="2151" w:type="dxa"/>
            <w:tcBorders>
              <w:top w:val="nil"/>
              <w:left w:val="single" w:sz="4" w:space="0" w:color="000000"/>
              <w:bottom w:val="nil"/>
            </w:tcBorders>
          </w:tcPr>
          <w:p w14:paraId="7677573E" w14:textId="77777777" w:rsidR="00FB12BF" w:rsidRDefault="00FB12BF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5B5ADE75" w14:textId="77777777" w:rsidR="00FB12BF" w:rsidRDefault="006D4667">
            <w:pPr>
              <w:pStyle w:val="TableParagraph"/>
              <w:spacing w:line="163" w:lineRule="exact"/>
              <w:ind w:left="153" w:right="144"/>
              <w:rPr>
                <w:sz w:val="20"/>
              </w:rPr>
            </w:pPr>
            <w:r>
              <w:rPr>
                <w:sz w:val="20"/>
              </w:rPr>
              <w:t>de género – Solana</w:t>
            </w: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48151A53" w14:textId="77777777" w:rsidR="00FB12BF" w:rsidRDefault="006D4667">
            <w:pPr>
              <w:pStyle w:val="TableParagraph"/>
              <w:spacing w:line="163" w:lineRule="exact"/>
              <w:ind w:left="422"/>
              <w:jc w:val="left"/>
              <w:rPr>
                <w:sz w:val="20"/>
              </w:rPr>
            </w:pPr>
            <w:r>
              <w:rPr>
                <w:sz w:val="20"/>
              </w:rPr>
              <w:t>de información con</w:t>
            </w:r>
          </w:p>
        </w:tc>
        <w:tc>
          <w:tcPr>
            <w:tcW w:w="2136" w:type="dxa"/>
            <w:vMerge/>
            <w:tcBorders>
              <w:top w:val="nil"/>
              <w:bottom w:val="single" w:sz="12" w:space="0" w:color="000000"/>
            </w:tcBorders>
          </w:tcPr>
          <w:p w14:paraId="6C9FCA9A" w14:textId="77777777" w:rsidR="00FB12BF" w:rsidRDefault="00FB12BF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  <w:bottom w:val="single" w:sz="12" w:space="0" w:color="000000"/>
            </w:tcBorders>
          </w:tcPr>
          <w:p w14:paraId="492C57BA" w14:textId="77777777" w:rsidR="00FB12BF" w:rsidRDefault="00FB12B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  <w:bottom w:val="single" w:sz="12" w:space="0" w:color="000000"/>
            </w:tcBorders>
          </w:tcPr>
          <w:p w14:paraId="452E560F" w14:textId="77777777" w:rsidR="00FB12BF" w:rsidRDefault="00FB12B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12" w:space="0" w:color="000000"/>
            </w:tcBorders>
          </w:tcPr>
          <w:p w14:paraId="1DA84EF9" w14:textId="77777777" w:rsidR="00FB12BF" w:rsidRDefault="00FB12BF">
            <w:pPr>
              <w:rPr>
                <w:sz w:val="2"/>
                <w:szCs w:val="2"/>
              </w:rPr>
            </w:pPr>
          </w:p>
        </w:tc>
      </w:tr>
      <w:tr w:rsidR="00FB12BF" w14:paraId="42853B0A" w14:textId="77777777" w:rsidTr="002402A0">
        <w:trPr>
          <w:trHeight w:val="202"/>
        </w:trPr>
        <w:tc>
          <w:tcPr>
            <w:tcW w:w="2151" w:type="dxa"/>
            <w:tcBorders>
              <w:top w:val="nil"/>
              <w:left w:val="single" w:sz="4" w:space="0" w:color="000000"/>
              <w:bottom w:val="nil"/>
            </w:tcBorders>
          </w:tcPr>
          <w:p w14:paraId="38E5D5FC" w14:textId="77777777" w:rsidR="002402A0" w:rsidRDefault="002402A0" w:rsidP="002402A0">
            <w:pPr>
              <w:pStyle w:val="TableParagraph"/>
              <w:spacing w:line="213" w:lineRule="exact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Primer Trimestre </w:t>
            </w:r>
          </w:p>
          <w:p w14:paraId="2920CE1D" w14:textId="2EC2DC2B" w:rsidR="00FB12BF" w:rsidRDefault="00FB12BF">
            <w:pPr>
              <w:pStyle w:val="TableParagraph"/>
              <w:spacing w:line="183" w:lineRule="exact"/>
              <w:ind w:left="369"/>
              <w:jc w:val="left"/>
              <w:rPr>
                <w:b/>
                <w:sz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6A8FF989" w14:textId="77777777" w:rsidR="00FB12BF" w:rsidRDefault="006D4667">
            <w:pPr>
              <w:pStyle w:val="TableParagraph"/>
              <w:spacing w:line="183" w:lineRule="exact"/>
              <w:ind w:left="152" w:right="146"/>
              <w:rPr>
                <w:sz w:val="20"/>
              </w:rPr>
            </w:pPr>
            <w:r>
              <w:rPr>
                <w:sz w:val="20"/>
              </w:rPr>
              <w:t>Quesada, Carolina</w:t>
            </w: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3064F628" w14:textId="77777777" w:rsidR="00FB12BF" w:rsidRDefault="006D4667">
            <w:pPr>
              <w:pStyle w:val="TableParagraph"/>
              <w:spacing w:line="183" w:lineRule="exact"/>
              <w:ind w:left="271"/>
              <w:jc w:val="left"/>
              <w:rPr>
                <w:sz w:val="20"/>
              </w:rPr>
            </w:pPr>
            <w:r>
              <w:rPr>
                <w:sz w:val="20"/>
              </w:rPr>
              <w:t>perspectiva de género -</w:t>
            </w:r>
          </w:p>
        </w:tc>
        <w:tc>
          <w:tcPr>
            <w:tcW w:w="2136" w:type="dxa"/>
            <w:vMerge/>
            <w:tcBorders>
              <w:top w:val="nil"/>
              <w:bottom w:val="single" w:sz="12" w:space="0" w:color="000000"/>
            </w:tcBorders>
          </w:tcPr>
          <w:p w14:paraId="2C4419E6" w14:textId="77777777" w:rsidR="00FB12BF" w:rsidRDefault="00FB12BF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  <w:bottom w:val="single" w:sz="12" w:space="0" w:color="000000"/>
            </w:tcBorders>
          </w:tcPr>
          <w:p w14:paraId="4BA25D54" w14:textId="77777777" w:rsidR="00FB12BF" w:rsidRDefault="00FB12B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  <w:bottom w:val="single" w:sz="12" w:space="0" w:color="000000"/>
            </w:tcBorders>
          </w:tcPr>
          <w:p w14:paraId="2EE33203" w14:textId="77777777" w:rsidR="00FB12BF" w:rsidRDefault="00FB12B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12" w:space="0" w:color="000000"/>
            </w:tcBorders>
          </w:tcPr>
          <w:p w14:paraId="5D027667" w14:textId="77777777" w:rsidR="00FB12BF" w:rsidRDefault="00FB12BF">
            <w:pPr>
              <w:rPr>
                <w:sz w:val="2"/>
                <w:szCs w:val="2"/>
              </w:rPr>
            </w:pPr>
          </w:p>
        </w:tc>
      </w:tr>
      <w:tr w:rsidR="00FB12BF" w14:paraId="60A71F8F" w14:textId="77777777" w:rsidTr="002402A0">
        <w:trPr>
          <w:trHeight w:val="198"/>
        </w:trPr>
        <w:tc>
          <w:tcPr>
            <w:tcW w:w="2151" w:type="dxa"/>
            <w:tcBorders>
              <w:top w:val="nil"/>
              <w:left w:val="single" w:sz="4" w:space="0" w:color="000000"/>
              <w:bottom w:val="nil"/>
            </w:tcBorders>
          </w:tcPr>
          <w:p w14:paraId="2977F335" w14:textId="781DEBDB" w:rsidR="002402A0" w:rsidRDefault="002402A0" w:rsidP="002402A0">
            <w:pPr>
              <w:pStyle w:val="TableParagraph"/>
              <w:spacing w:line="213" w:lineRule="exact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Marzo</w:t>
            </w:r>
            <w:r>
              <w:rPr>
                <w:sz w:val="20"/>
              </w:rPr>
              <w:t xml:space="preserve">, </w:t>
            </w:r>
          </w:p>
          <w:p w14:paraId="0C36BE83" w14:textId="00649686" w:rsidR="00FB12BF" w:rsidRDefault="002402A0" w:rsidP="002402A0">
            <w:pPr>
              <w:pStyle w:val="TableParagraph"/>
              <w:spacing w:line="178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Abril</w:t>
            </w:r>
            <w:r>
              <w:rPr>
                <w:sz w:val="20"/>
              </w:rPr>
              <w:t xml:space="preserve"> y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Mayo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2B374CD5" w14:textId="77777777" w:rsidR="00FB12BF" w:rsidRDefault="006D4667">
            <w:pPr>
              <w:pStyle w:val="TableParagraph"/>
              <w:spacing w:line="178" w:lineRule="exact"/>
              <w:ind w:left="153" w:right="146"/>
              <w:rPr>
                <w:sz w:val="20"/>
              </w:rPr>
            </w:pPr>
            <w:r>
              <w:rPr>
                <w:sz w:val="20"/>
              </w:rPr>
              <w:t xml:space="preserve">Clavero y Diva </w:t>
            </w:r>
            <w:proofErr w:type="spellStart"/>
            <w:r>
              <w:rPr>
                <w:sz w:val="20"/>
              </w:rPr>
              <w:t>Seluja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038B456C" w14:textId="77777777" w:rsidR="00FB12BF" w:rsidRDefault="006D4667">
            <w:pPr>
              <w:pStyle w:val="TableParagraph"/>
              <w:spacing w:line="178" w:lineRule="exact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Solana Quesada, Carolina</w:t>
            </w:r>
          </w:p>
        </w:tc>
        <w:tc>
          <w:tcPr>
            <w:tcW w:w="2136" w:type="dxa"/>
            <w:vMerge/>
            <w:tcBorders>
              <w:top w:val="nil"/>
              <w:bottom w:val="single" w:sz="12" w:space="0" w:color="000000"/>
            </w:tcBorders>
          </w:tcPr>
          <w:p w14:paraId="10F30300" w14:textId="77777777" w:rsidR="00FB12BF" w:rsidRDefault="00FB12BF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  <w:bottom w:val="single" w:sz="12" w:space="0" w:color="000000"/>
            </w:tcBorders>
          </w:tcPr>
          <w:p w14:paraId="55C6C468" w14:textId="77777777" w:rsidR="00FB12BF" w:rsidRDefault="00FB12B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  <w:bottom w:val="single" w:sz="12" w:space="0" w:color="000000"/>
            </w:tcBorders>
          </w:tcPr>
          <w:p w14:paraId="4569A678" w14:textId="77777777" w:rsidR="00FB12BF" w:rsidRDefault="00FB12B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12" w:space="0" w:color="000000"/>
            </w:tcBorders>
          </w:tcPr>
          <w:p w14:paraId="01241786" w14:textId="77777777" w:rsidR="00FB12BF" w:rsidRDefault="00FB12BF">
            <w:pPr>
              <w:rPr>
                <w:sz w:val="2"/>
                <w:szCs w:val="2"/>
              </w:rPr>
            </w:pPr>
          </w:p>
        </w:tc>
      </w:tr>
      <w:tr w:rsidR="00FB12BF" w14:paraId="7DB45944" w14:textId="77777777" w:rsidTr="002402A0">
        <w:trPr>
          <w:trHeight w:val="946"/>
        </w:trPr>
        <w:tc>
          <w:tcPr>
            <w:tcW w:w="2151" w:type="dxa"/>
            <w:tcBorders>
              <w:top w:val="nil"/>
              <w:left w:val="single" w:sz="4" w:space="0" w:color="000000"/>
              <w:bottom w:val="nil"/>
            </w:tcBorders>
          </w:tcPr>
          <w:p w14:paraId="73A7DFFD" w14:textId="08BBD8C7" w:rsidR="00FB12BF" w:rsidRDefault="00FB12BF">
            <w:pPr>
              <w:pStyle w:val="TableParagraph"/>
              <w:ind w:left="383" w:firstLine="21"/>
              <w:jc w:val="left"/>
              <w:rPr>
                <w:sz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0A48EDDE" w14:textId="77777777" w:rsidR="00FB12BF" w:rsidRDefault="006D4667">
            <w:pPr>
              <w:pStyle w:val="TableParagraph"/>
              <w:ind w:left="482" w:right="467" w:hanging="2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aula: 12 Horas de trabajo independiente: 4</w:t>
            </w:r>
          </w:p>
          <w:p w14:paraId="2ADA01FE" w14:textId="77777777" w:rsidR="00FB12BF" w:rsidRDefault="006D4667">
            <w:pPr>
              <w:pStyle w:val="TableParagraph"/>
              <w:spacing w:line="186" w:lineRule="exact"/>
              <w:ind w:left="153" w:right="141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TOTAL:</w:t>
            </w:r>
            <w:r>
              <w:rPr>
                <w:rFonts w:ascii="Cambria"/>
                <w:color w:val="006FC0"/>
                <w:spacing w:val="-1"/>
                <w:sz w:val="16"/>
              </w:rPr>
              <w:t xml:space="preserve"> </w:t>
            </w:r>
            <w:r>
              <w:rPr>
                <w:rFonts w:ascii="Cambria"/>
                <w:color w:val="006FC0"/>
                <w:sz w:val="16"/>
              </w:rPr>
              <w:t>16</w:t>
            </w:r>
          </w:p>
          <w:p w14:paraId="088B246D" w14:textId="77777777" w:rsidR="00FB12BF" w:rsidRDefault="006D4667">
            <w:pPr>
              <w:pStyle w:val="TableParagraph"/>
              <w:spacing w:line="186" w:lineRule="exact"/>
              <w:ind w:left="153" w:right="14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006FC0"/>
                <w:sz w:val="16"/>
              </w:rPr>
              <w:t>Créditos:</w:t>
            </w:r>
            <w:r>
              <w:rPr>
                <w:rFonts w:ascii="Cambria" w:hAnsi="Cambria"/>
                <w:b/>
                <w:color w:val="006FC0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006FC0"/>
                <w:sz w:val="16"/>
              </w:rPr>
              <w:t>1</w:t>
            </w: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5D011115" w14:textId="77777777" w:rsidR="00FB12BF" w:rsidRDefault="006D4667">
            <w:pPr>
              <w:pStyle w:val="TableParagraph"/>
              <w:spacing w:before="2" w:line="200" w:lineRule="exact"/>
              <w:ind w:left="68" w:right="58"/>
              <w:rPr>
                <w:rFonts w:ascii="Cambria"/>
                <w:sz w:val="16"/>
              </w:rPr>
            </w:pPr>
            <w:r>
              <w:rPr>
                <w:sz w:val="20"/>
              </w:rPr>
              <w:t xml:space="preserve">Clavero y Diva </w:t>
            </w:r>
            <w:proofErr w:type="spellStart"/>
            <w:r>
              <w:rPr>
                <w:sz w:val="20"/>
              </w:rPr>
              <w:t>Seluja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Cambria"/>
                <w:color w:val="006FC0"/>
                <w:sz w:val="16"/>
              </w:rPr>
              <w:t>Horas aula: 14</w:t>
            </w:r>
          </w:p>
          <w:p w14:paraId="0CF94845" w14:textId="77777777" w:rsidR="00FB12BF" w:rsidRDefault="006D4667">
            <w:pPr>
              <w:pStyle w:val="TableParagraph"/>
              <w:ind w:left="96" w:right="90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de trabajo independiente: 2</w:t>
            </w:r>
          </w:p>
          <w:p w14:paraId="52563949" w14:textId="77777777" w:rsidR="00FB12BF" w:rsidRDefault="006D4667">
            <w:pPr>
              <w:pStyle w:val="TableParagraph"/>
              <w:spacing w:line="152" w:lineRule="exact"/>
              <w:ind w:left="68" w:right="57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TOTAL: 16</w:t>
            </w:r>
          </w:p>
        </w:tc>
        <w:tc>
          <w:tcPr>
            <w:tcW w:w="2136" w:type="dxa"/>
            <w:vMerge/>
            <w:tcBorders>
              <w:top w:val="nil"/>
              <w:bottom w:val="single" w:sz="12" w:space="0" w:color="000000"/>
            </w:tcBorders>
          </w:tcPr>
          <w:p w14:paraId="50E08487" w14:textId="77777777" w:rsidR="00FB12BF" w:rsidRDefault="00FB12BF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  <w:bottom w:val="single" w:sz="12" w:space="0" w:color="000000"/>
            </w:tcBorders>
          </w:tcPr>
          <w:p w14:paraId="5049152B" w14:textId="77777777" w:rsidR="00FB12BF" w:rsidRDefault="00FB12B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  <w:bottom w:val="single" w:sz="12" w:space="0" w:color="000000"/>
            </w:tcBorders>
          </w:tcPr>
          <w:p w14:paraId="1EBE0291" w14:textId="77777777" w:rsidR="00FB12BF" w:rsidRDefault="00FB12B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12" w:space="0" w:color="000000"/>
            </w:tcBorders>
          </w:tcPr>
          <w:p w14:paraId="7A753662" w14:textId="77777777" w:rsidR="00FB12BF" w:rsidRDefault="00FB12BF">
            <w:pPr>
              <w:rPr>
                <w:sz w:val="2"/>
                <w:szCs w:val="2"/>
              </w:rPr>
            </w:pPr>
          </w:p>
        </w:tc>
      </w:tr>
      <w:tr w:rsidR="00FB12BF" w14:paraId="274D9A34" w14:textId="77777777" w:rsidTr="002402A0">
        <w:trPr>
          <w:trHeight w:val="227"/>
        </w:trPr>
        <w:tc>
          <w:tcPr>
            <w:tcW w:w="2151" w:type="dxa"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14:paraId="0AD175B9" w14:textId="77777777" w:rsidR="00FB12BF" w:rsidRDefault="00FB12B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92" w:type="dxa"/>
            <w:tcBorders>
              <w:top w:val="nil"/>
              <w:bottom w:val="single" w:sz="12" w:space="0" w:color="000000"/>
            </w:tcBorders>
          </w:tcPr>
          <w:p w14:paraId="209E02F7" w14:textId="77777777" w:rsidR="00FB12BF" w:rsidRDefault="00FB12B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07" w:type="dxa"/>
            <w:gridSpan w:val="2"/>
            <w:tcBorders>
              <w:top w:val="nil"/>
              <w:bottom w:val="single" w:sz="12" w:space="0" w:color="000000"/>
            </w:tcBorders>
          </w:tcPr>
          <w:p w14:paraId="68E47F84" w14:textId="77777777" w:rsidR="00FB12BF" w:rsidRDefault="006D4667">
            <w:pPr>
              <w:pStyle w:val="TableParagraph"/>
              <w:spacing w:line="173" w:lineRule="exact"/>
              <w:ind w:left="802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006FC0"/>
                <w:sz w:val="16"/>
              </w:rPr>
              <w:t>Créditos: 1</w:t>
            </w:r>
          </w:p>
        </w:tc>
        <w:tc>
          <w:tcPr>
            <w:tcW w:w="2136" w:type="dxa"/>
            <w:vMerge/>
            <w:tcBorders>
              <w:top w:val="nil"/>
              <w:bottom w:val="single" w:sz="12" w:space="0" w:color="000000"/>
            </w:tcBorders>
          </w:tcPr>
          <w:p w14:paraId="20FCD73A" w14:textId="77777777" w:rsidR="00FB12BF" w:rsidRDefault="00FB12BF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  <w:bottom w:val="single" w:sz="12" w:space="0" w:color="000000"/>
            </w:tcBorders>
          </w:tcPr>
          <w:p w14:paraId="1ED9919B" w14:textId="77777777" w:rsidR="00FB12BF" w:rsidRDefault="00FB12B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  <w:bottom w:val="single" w:sz="12" w:space="0" w:color="000000"/>
            </w:tcBorders>
          </w:tcPr>
          <w:p w14:paraId="1BB3B05E" w14:textId="77777777" w:rsidR="00FB12BF" w:rsidRDefault="00FB12B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12" w:space="0" w:color="000000"/>
            </w:tcBorders>
          </w:tcPr>
          <w:p w14:paraId="5781BD72" w14:textId="77777777" w:rsidR="00FB12BF" w:rsidRDefault="00FB12BF">
            <w:pPr>
              <w:rPr>
                <w:sz w:val="2"/>
                <w:szCs w:val="2"/>
              </w:rPr>
            </w:pPr>
          </w:p>
        </w:tc>
      </w:tr>
      <w:tr w:rsidR="006D4667" w14:paraId="5DC75548" w14:textId="77777777" w:rsidTr="006D4667">
        <w:trPr>
          <w:trHeight w:val="968"/>
        </w:trPr>
        <w:tc>
          <w:tcPr>
            <w:tcW w:w="215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365F91" w:themeFill="accent1" w:themeFillShade="BF"/>
          </w:tcPr>
          <w:p w14:paraId="0C3BD754" w14:textId="47F1DAD2" w:rsidR="006D4667" w:rsidRPr="006D4667" w:rsidRDefault="006D4667" w:rsidP="006D4667">
            <w:pPr>
              <w:pStyle w:val="TableParagraph"/>
              <w:spacing w:before="97"/>
              <w:ind w:left="148" w:right="136"/>
              <w:rPr>
                <w:b/>
                <w:sz w:val="16"/>
              </w:rPr>
            </w:pPr>
            <w:r w:rsidRPr="006D4667">
              <w:rPr>
                <w:b/>
                <w:sz w:val="16"/>
              </w:rPr>
              <w:t xml:space="preserve">Meses de cursada bimestres </w:t>
            </w:r>
          </w:p>
        </w:tc>
        <w:tc>
          <w:tcPr>
            <w:tcW w:w="12337" w:type="dxa"/>
            <w:gridSpan w:val="7"/>
            <w:tcBorders>
              <w:top w:val="single" w:sz="12" w:space="0" w:color="000000"/>
            </w:tcBorders>
            <w:shd w:val="clear" w:color="auto" w:fill="365F91" w:themeFill="accent1" w:themeFillShade="BF"/>
          </w:tcPr>
          <w:p w14:paraId="72EF34BE" w14:textId="408FC522" w:rsidR="006D4667" w:rsidRPr="006D4667" w:rsidRDefault="006D4667" w:rsidP="006D4667">
            <w:pPr>
              <w:pStyle w:val="TableParagraph"/>
              <w:spacing w:before="97"/>
              <w:ind w:left="148" w:right="136"/>
              <w:rPr>
                <w:b/>
                <w:sz w:val="16"/>
              </w:rPr>
            </w:pPr>
            <w:r w:rsidRPr="006D4667">
              <w:rPr>
                <w:b/>
                <w:sz w:val="16"/>
              </w:rPr>
              <w:t>Materias, Docentes, Horas y Créditos</w:t>
            </w:r>
          </w:p>
        </w:tc>
      </w:tr>
      <w:tr w:rsidR="006D4667" w14:paraId="2FF98C27" w14:textId="77777777" w:rsidTr="006D4667">
        <w:trPr>
          <w:trHeight w:val="1134"/>
        </w:trPr>
        <w:tc>
          <w:tcPr>
            <w:tcW w:w="2151" w:type="dxa"/>
            <w:tcBorders>
              <w:top w:val="single" w:sz="12" w:space="0" w:color="000000"/>
              <w:left w:val="single" w:sz="4" w:space="0" w:color="000000"/>
            </w:tcBorders>
          </w:tcPr>
          <w:p w14:paraId="66BE6963" w14:textId="77777777" w:rsidR="006D4667" w:rsidRDefault="006D4667">
            <w:pPr>
              <w:pStyle w:val="TableParagraph"/>
              <w:spacing w:before="55" w:line="228" w:lineRule="exact"/>
              <w:ind w:left="319"/>
              <w:jc w:val="both"/>
              <w:rPr>
                <w:b/>
                <w:sz w:val="20"/>
              </w:rPr>
            </w:pPr>
          </w:p>
        </w:tc>
        <w:tc>
          <w:tcPr>
            <w:tcW w:w="8720" w:type="dxa"/>
            <w:gridSpan w:val="5"/>
            <w:tcBorders>
              <w:top w:val="single" w:sz="12" w:space="0" w:color="000000"/>
            </w:tcBorders>
          </w:tcPr>
          <w:p w14:paraId="6EEB1A4F" w14:textId="2A05EC7D" w:rsidR="006D4667" w:rsidRDefault="006D4667">
            <w:pPr>
              <w:pStyle w:val="TableParagraph"/>
              <w:spacing w:before="55" w:line="228" w:lineRule="exact"/>
              <w:ind w:left="62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Eje Seminarios Obligatorios </w:t>
            </w:r>
          </w:p>
        </w:tc>
        <w:tc>
          <w:tcPr>
            <w:tcW w:w="3617" w:type="dxa"/>
            <w:gridSpan w:val="2"/>
            <w:tcBorders>
              <w:top w:val="single" w:sz="12" w:space="0" w:color="000000"/>
            </w:tcBorders>
          </w:tcPr>
          <w:p w14:paraId="4C5D3CFD" w14:textId="7C3097DC" w:rsidR="006D4667" w:rsidRDefault="006D4667">
            <w:pPr>
              <w:pStyle w:val="TableParagraph"/>
              <w:spacing w:before="50"/>
              <w:ind w:left="153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Eje Metodología </w:t>
            </w:r>
          </w:p>
        </w:tc>
      </w:tr>
      <w:tr w:rsidR="00FB12BF" w14:paraId="23452A17" w14:textId="77777777" w:rsidTr="002402A0">
        <w:trPr>
          <w:trHeight w:val="2620"/>
        </w:trPr>
        <w:tc>
          <w:tcPr>
            <w:tcW w:w="2151" w:type="dxa"/>
            <w:tcBorders>
              <w:top w:val="single" w:sz="12" w:space="0" w:color="000000"/>
              <w:left w:val="single" w:sz="4" w:space="0" w:color="000000"/>
            </w:tcBorders>
          </w:tcPr>
          <w:p w14:paraId="672183EC" w14:textId="600F5D02" w:rsidR="00FB12BF" w:rsidRDefault="00FB12BF">
            <w:pPr>
              <w:pStyle w:val="TableParagraph"/>
              <w:spacing w:before="55" w:line="228" w:lineRule="exact"/>
              <w:ind w:left="319"/>
              <w:jc w:val="both"/>
              <w:rPr>
                <w:b/>
                <w:sz w:val="20"/>
              </w:rPr>
            </w:pPr>
          </w:p>
          <w:p w14:paraId="6DE5044A" w14:textId="71EC7D75" w:rsidR="002402A0" w:rsidRDefault="006D4667" w:rsidP="002402A0">
            <w:pPr>
              <w:pStyle w:val="TableParagraph"/>
              <w:ind w:left="383" w:right="329" w:hanging="44"/>
              <w:jc w:val="left"/>
              <w:rPr>
                <w:sz w:val="20"/>
              </w:rPr>
            </w:pPr>
            <w:r>
              <w:rPr>
                <w:sz w:val="20"/>
              </w:rPr>
              <w:t>Primer</w:t>
            </w:r>
            <w:r w:rsidR="002402A0">
              <w:rPr>
                <w:sz w:val="20"/>
              </w:rPr>
              <w:t xml:space="preserve"> bimestre</w:t>
            </w:r>
          </w:p>
          <w:p w14:paraId="1C0A1C25" w14:textId="77777777" w:rsidR="00FB12BF" w:rsidRDefault="006D4667" w:rsidP="002402A0">
            <w:pPr>
              <w:pStyle w:val="TableParagraph"/>
              <w:ind w:left="383" w:right="329" w:hanging="44"/>
              <w:jc w:val="left"/>
              <w:rPr>
                <w:sz w:val="20"/>
              </w:rPr>
            </w:pPr>
            <w:r>
              <w:rPr>
                <w:sz w:val="20"/>
              </w:rPr>
              <w:t>Mayo Julio</w:t>
            </w:r>
          </w:p>
          <w:p w14:paraId="0BCED612" w14:textId="3566455F" w:rsidR="002402A0" w:rsidRDefault="002402A0" w:rsidP="002402A0">
            <w:pPr>
              <w:pStyle w:val="TableParagraph"/>
              <w:ind w:left="383" w:right="329" w:hanging="44"/>
              <w:jc w:val="left"/>
              <w:rPr>
                <w:sz w:val="20"/>
              </w:rPr>
            </w:pPr>
          </w:p>
        </w:tc>
        <w:tc>
          <w:tcPr>
            <w:tcW w:w="2764" w:type="dxa"/>
            <w:gridSpan w:val="2"/>
            <w:tcBorders>
              <w:top w:val="single" w:sz="12" w:space="0" w:color="000000"/>
            </w:tcBorders>
          </w:tcPr>
          <w:p w14:paraId="18F72225" w14:textId="77777777" w:rsidR="00FB12BF" w:rsidRDefault="006D4667">
            <w:pPr>
              <w:pStyle w:val="TableParagraph"/>
              <w:spacing w:before="50" w:line="242" w:lineRule="auto"/>
              <w:ind w:left="198" w:right="176" w:hanging="3"/>
              <w:rPr>
                <w:rFonts w:ascii="Cambria" w:hAnsi="Cambria"/>
                <w:sz w:val="16"/>
              </w:rPr>
            </w:pPr>
            <w:r>
              <w:rPr>
                <w:b/>
                <w:sz w:val="20"/>
              </w:rPr>
              <w:t xml:space="preserve">Presencial - </w:t>
            </w:r>
            <w:r>
              <w:rPr>
                <w:spacing w:val="-9"/>
                <w:sz w:val="20"/>
              </w:rPr>
              <w:t xml:space="preserve">Historia </w:t>
            </w:r>
            <w:r>
              <w:rPr>
                <w:sz w:val="20"/>
              </w:rPr>
              <w:t xml:space="preserve">y </w:t>
            </w:r>
            <w:r>
              <w:rPr>
                <w:spacing w:val="-10"/>
                <w:sz w:val="20"/>
              </w:rPr>
              <w:t xml:space="preserve">perspectivas </w:t>
            </w:r>
            <w:r>
              <w:rPr>
                <w:spacing w:val="-7"/>
                <w:sz w:val="20"/>
              </w:rPr>
              <w:t xml:space="preserve">del </w:t>
            </w:r>
            <w:r>
              <w:rPr>
                <w:spacing w:val="-10"/>
                <w:sz w:val="20"/>
              </w:rPr>
              <w:t xml:space="preserve">movimiento feminista. </w:t>
            </w:r>
            <w:r>
              <w:rPr>
                <w:sz w:val="20"/>
              </w:rPr>
              <w:t>–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Mónica </w:t>
            </w:r>
            <w:proofErr w:type="spellStart"/>
            <w:r>
              <w:rPr>
                <w:spacing w:val="-9"/>
                <w:sz w:val="20"/>
              </w:rPr>
              <w:t>Tarducci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color w:val="006FC0"/>
                <w:sz w:val="16"/>
              </w:rPr>
              <w:t>Horas aula:</w:t>
            </w:r>
            <w:r>
              <w:rPr>
                <w:rFonts w:ascii="Cambria" w:hAnsi="Cambria"/>
                <w:color w:val="006FC0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color w:val="006FC0"/>
                <w:sz w:val="16"/>
              </w:rPr>
              <w:t>30</w:t>
            </w:r>
          </w:p>
          <w:p w14:paraId="5BE5A25B" w14:textId="77777777" w:rsidR="00FB12BF" w:rsidRDefault="006D4667">
            <w:pPr>
              <w:pStyle w:val="TableParagraph"/>
              <w:ind w:left="486" w:right="476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de trabajo independiente:</w:t>
            </w:r>
            <w:r>
              <w:rPr>
                <w:rFonts w:ascii="Cambria"/>
                <w:color w:val="006FC0"/>
                <w:spacing w:val="-9"/>
                <w:sz w:val="16"/>
              </w:rPr>
              <w:t xml:space="preserve"> </w:t>
            </w:r>
            <w:r>
              <w:rPr>
                <w:rFonts w:ascii="Cambria"/>
                <w:color w:val="006FC0"/>
                <w:sz w:val="16"/>
              </w:rPr>
              <w:t>18 TOTAL: 48</w:t>
            </w:r>
          </w:p>
          <w:p w14:paraId="139270C0" w14:textId="77777777" w:rsidR="00FB12BF" w:rsidRDefault="006D4667">
            <w:pPr>
              <w:pStyle w:val="TableParagraph"/>
              <w:spacing w:line="187" w:lineRule="exact"/>
              <w:ind w:left="484" w:right="476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006FC0"/>
                <w:sz w:val="16"/>
              </w:rPr>
              <w:t>Créditos:</w:t>
            </w:r>
            <w:r>
              <w:rPr>
                <w:rFonts w:ascii="Cambria" w:hAnsi="Cambria"/>
                <w:b/>
                <w:color w:val="006FC0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006FC0"/>
                <w:sz w:val="16"/>
              </w:rPr>
              <w:t>3</w:t>
            </w:r>
          </w:p>
        </w:tc>
        <w:tc>
          <w:tcPr>
            <w:tcW w:w="3271" w:type="dxa"/>
            <w:gridSpan w:val="2"/>
            <w:tcBorders>
              <w:top w:val="single" w:sz="12" w:space="0" w:color="000000"/>
            </w:tcBorders>
          </w:tcPr>
          <w:p w14:paraId="73FC3A9B" w14:textId="77777777" w:rsidR="00FB12BF" w:rsidRDefault="006D4667">
            <w:pPr>
              <w:pStyle w:val="TableParagraph"/>
              <w:spacing w:before="50" w:line="242" w:lineRule="auto"/>
              <w:ind w:left="103" w:right="95" w:firstLine="4"/>
              <w:rPr>
                <w:rFonts w:ascii="Cambria" w:hAnsi="Cambria"/>
                <w:sz w:val="16"/>
              </w:rPr>
            </w:pPr>
            <w:r>
              <w:rPr>
                <w:sz w:val="20"/>
              </w:rPr>
              <w:t>Democracia y Gobierno: Estado Políticas Públicas y niveles de gobierno. Ana Laura Rodríguez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Gustá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Cambria" w:hAnsi="Cambria"/>
                <w:color w:val="006FC0"/>
                <w:sz w:val="16"/>
              </w:rPr>
              <w:t>Horas aula:</w:t>
            </w:r>
            <w:r>
              <w:rPr>
                <w:rFonts w:ascii="Cambria" w:hAnsi="Cambria"/>
                <w:color w:val="006FC0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color w:val="006FC0"/>
                <w:sz w:val="16"/>
              </w:rPr>
              <w:t>30</w:t>
            </w:r>
          </w:p>
          <w:p w14:paraId="2E6149BD" w14:textId="77777777" w:rsidR="00FB12BF" w:rsidRDefault="006D4667">
            <w:pPr>
              <w:pStyle w:val="TableParagraph"/>
              <w:ind w:left="126" w:right="115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de trabajo independiente: 18 TOTAL: 48</w:t>
            </w:r>
          </w:p>
          <w:p w14:paraId="6556B432" w14:textId="77777777" w:rsidR="00FB12BF" w:rsidRDefault="006D4667">
            <w:pPr>
              <w:pStyle w:val="TableParagraph"/>
              <w:spacing w:line="187" w:lineRule="exact"/>
              <w:ind w:left="126" w:right="11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006FC0"/>
                <w:sz w:val="16"/>
              </w:rPr>
              <w:t>Créditos: 3</w:t>
            </w:r>
          </w:p>
        </w:tc>
        <w:tc>
          <w:tcPr>
            <w:tcW w:w="2685" w:type="dxa"/>
            <w:tcBorders>
              <w:top w:val="single" w:sz="12" w:space="0" w:color="000000"/>
            </w:tcBorders>
          </w:tcPr>
          <w:p w14:paraId="4A4BC884" w14:textId="77777777" w:rsidR="00FB12BF" w:rsidRDefault="006D4667">
            <w:pPr>
              <w:pStyle w:val="TableParagraph"/>
              <w:spacing w:before="55" w:line="228" w:lineRule="exact"/>
              <w:ind w:left="62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Presencial</w:t>
            </w:r>
          </w:p>
          <w:p w14:paraId="58584E70" w14:textId="77777777" w:rsidR="00FB12BF" w:rsidRDefault="006D4667">
            <w:pPr>
              <w:pStyle w:val="TableParagraph"/>
              <w:ind w:left="165" w:right="153"/>
              <w:rPr>
                <w:sz w:val="20"/>
              </w:rPr>
            </w:pPr>
            <w:r>
              <w:rPr>
                <w:sz w:val="20"/>
              </w:rPr>
              <w:t>El proceso de construcción y las fases de las Políticas Públicas de Igualda</w:t>
            </w:r>
            <w:r>
              <w:rPr>
                <w:sz w:val="20"/>
              </w:rPr>
              <w:t>d.</w:t>
            </w:r>
          </w:p>
          <w:p w14:paraId="4EC5FA66" w14:textId="77777777" w:rsidR="00FB12BF" w:rsidRDefault="006D4667">
            <w:pPr>
              <w:pStyle w:val="TableParagraph"/>
              <w:ind w:left="64" w:right="47"/>
              <w:rPr>
                <w:sz w:val="20"/>
              </w:rPr>
            </w:pPr>
            <w:r>
              <w:rPr>
                <w:sz w:val="20"/>
              </w:rPr>
              <w:t>Estrategias de sostenibilidad – Carmen Beramendi</w:t>
            </w:r>
          </w:p>
          <w:p w14:paraId="1C24017C" w14:textId="77777777" w:rsidR="00FB12BF" w:rsidRDefault="006D4667">
            <w:pPr>
              <w:pStyle w:val="TableParagraph"/>
              <w:spacing w:before="3" w:line="187" w:lineRule="exact"/>
              <w:ind w:left="64" w:right="48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aula: 30</w:t>
            </w:r>
          </w:p>
          <w:p w14:paraId="2C59B123" w14:textId="77777777" w:rsidR="00FB12BF" w:rsidRDefault="006D4667">
            <w:pPr>
              <w:pStyle w:val="TableParagraph"/>
              <w:ind w:left="64" w:right="47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de trabajo independiente:</w:t>
            </w:r>
            <w:r>
              <w:rPr>
                <w:rFonts w:ascii="Cambria"/>
                <w:color w:val="006FC0"/>
                <w:spacing w:val="-9"/>
                <w:sz w:val="16"/>
              </w:rPr>
              <w:t xml:space="preserve"> </w:t>
            </w:r>
            <w:r>
              <w:rPr>
                <w:rFonts w:ascii="Cambria"/>
                <w:color w:val="006FC0"/>
                <w:sz w:val="16"/>
              </w:rPr>
              <w:t>18 TOTAL: 48</w:t>
            </w:r>
          </w:p>
          <w:p w14:paraId="07ED634F" w14:textId="77777777" w:rsidR="00FB12BF" w:rsidRDefault="006D4667">
            <w:pPr>
              <w:pStyle w:val="TableParagraph"/>
              <w:spacing w:line="187" w:lineRule="exact"/>
              <w:ind w:left="64" w:right="50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006FC0"/>
                <w:sz w:val="16"/>
              </w:rPr>
              <w:t>Créditos:</w:t>
            </w:r>
            <w:r>
              <w:rPr>
                <w:rFonts w:ascii="Cambria" w:hAnsi="Cambria"/>
                <w:b/>
                <w:color w:val="006FC0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006FC0"/>
                <w:sz w:val="16"/>
              </w:rPr>
              <w:t>3</w:t>
            </w:r>
          </w:p>
        </w:tc>
        <w:tc>
          <w:tcPr>
            <w:tcW w:w="3617" w:type="dxa"/>
            <w:gridSpan w:val="2"/>
            <w:tcBorders>
              <w:top w:val="single" w:sz="12" w:space="0" w:color="000000"/>
            </w:tcBorders>
          </w:tcPr>
          <w:p w14:paraId="39078E23" w14:textId="091AA2D3" w:rsidR="00FB12BF" w:rsidRDefault="006D4667">
            <w:pPr>
              <w:pStyle w:val="TableParagraph"/>
              <w:spacing w:before="50"/>
              <w:ind w:left="153" w:right="142"/>
              <w:rPr>
                <w:sz w:val="20"/>
              </w:rPr>
            </w:pPr>
            <w:r>
              <w:rPr>
                <w:b/>
                <w:sz w:val="20"/>
              </w:rPr>
              <w:t xml:space="preserve">Presencial </w:t>
            </w:r>
            <w:r>
              <w:rPr>
                <w:sz w:val="20"/>
              </w:rPr>
              <w:t xml:space="preserve">Seminario metodológico 2. 1ª </w:t>
            </w:r>
            <w:r>
              <w:rPr>
                <w:sz w:val="20"/>
              </w:rPr>
              <w:t xml:space="preserve">parte – Silvana </w:t>
            </w:r>
            <w:proofErr w:type="spellStart"/>
            <w:r>
              <w:rPr>
                <w:sz w:val="20"/>
              </w:rPr>
              <w:t>Darré</w:t>
            </w:r>
            <w:proofErr w:type="spellEnd"/>
          </w:p>
          <w:p w14:paraId="71E4B6A5" w14:textId="77777777" w:rsidR="00FB12BF" w:rsidRDefault="006D4667">
            <w:pPr>
              <w:pStyle w:val="TableParagraph"/>
              <w:spacing w:before="194" w:line="187" w:lineRule="exact"/>
              <w:ind w:left="153" w:right="136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aula: 15</w:t>
            </w:r>
          </w:p>
          <w:p w14:paraId="6E3FC14A" w14:textId="77777777" w:rsidR="00FB12BF" w:rsidRDefault="006D4667">
            <w:pPr>
              <w:pStyle w:val="TableParagraph"/>
              <w:ind w:left="600" w:right="581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de trabajo independiente:</w:t>
            </w:r>
            <w:r>
              <w:rPr>
                <w:rFonts w:ascii="Cambria"/>
                <w:color w:val="006FC0"/>
                <w:spacing w:val="-9"/>
                <w:sz w:val="16"/>
              </w:rPr>
              <w:t xml:space="preserve"> </w:t>
            </w:r>
            <w:r>
              <w:rPr>
                <w:rFonts w:ascii="Cambria"/>
                <w:color w:val="006FC0"/>
                <w:sz w:val="16"/>
              </w:rPr>
              <w:t>18 TOTAL: 48</w:t>
            </w:r>
          </w:p>
          <w:p w14:paraId="1EE71CB6" w14:textId="77777777" w:rsidR="00FB12BF" w:rsidRDefault="006D4667">
            <w:pPr>
              <w:pStyle w:val="TableParagraph"/>
              <w:spacing w:line="187" w:lineRule="exact"/>
              <w:ind w:left="153" w:right="13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006FC0"/>
                <w:sz w:val="16"/>
              </w:rPr>
              <w:t>Créditos:</w:t>
            </w:r>
            <w:r>
              <w:rPr>
                <w:rFonts w:ascii="Cambria" w:hAnsi="Cambria"/>
                <w:b/>
                <w:color w:val="006FC0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006FC0"/>
                <w:sz w:val="16"/>
              </w:rPr>
              <w:t>3</w:t>
            </w:r>
          </w:p>
        </w:tc>
      </w:tr>
      <w:tr w:rsidR="006D4667" w14:paraId="25EB4CC6" w14:textId="77777777" w:rsidTr="0092104D">
        <w:trPr>
          <w:trHeight w:val="834"/>
        </w:trPr>
        <w:tc>
          <w:tcPr>
            <w:tcW w:w="2151" w:type="dxa"/>
            <w:tcBorders>
              <w:left w:val="single" w:sz="4" w:space="0" w:color="000000"/>
            </w:tcBorders>
          </w:tcPr>
          <w:p w14:paraId="732EA419" w14:textId="77777777" w:rsidR="006D4667" w:rsidRDefault="006D4667">
            <w:pPr>
              <w:pStyle w:val="TableParagraph"/>
              <w:spacing w:before="38" w:line="228" w:lineRule="exact"/>
              <w:ind w:left="146" w:right="136"/>
              <w:rPr>
                <w:b/>
                <w:sz w:val="20"/>
              </w:rPr>
            </w:pPr>
          </w:p>
        </w:tc>
        <w:tc>
          <w:tcPr>
            <w:tcW w:w="6035" w:type="dxa"/>
            <w:gridSpan w:val="4"/>
          </w:tcPr>
          <w:p w14:paraId="245FCA1E" w14:textId="09CE4A2F" w:rsidR="006D4667" w:rsidRDefault="006D4667" w:rsidP="006D4667">
            <w:pPr>
              <w:pStyle w:val="TableParagraph"/>
              <w:spacing w:before="33" w:line="242" w:lineRule="auto"/>
              <w:ind w:left="61" w:right="47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Eje Seminarios Obligatorios</w:t>
            </w:r>
          </w:p>
        </w:tc>
        <w:tc>
          <w:tcPr>
            <w:tcW w:w="6302" w:type="dxa"/>
            <w:gridSpan w:val="3"/>
          </w:tcPr>
          <w:p w14:paraId="7DBBBA69" w14:textId="0DA53CF9" w:rsidR="006D4667" w:rsidRDefault="006D4667" w:rsidP="006D4667">
            <w:pPr>
              <w:pStyle w:val="TableParagraph"/>
              <w:spacing w:before="33"/>
              <w:ind w:left="63"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Eje Metodología</w:t>
            </w:r>
          </w:p>
        </w:tc>
      </w:tr>
      <w:tr w:rsidR="00FB12BF" w14:paraId="248A42D5" w14:textId="77777777" w:rsidTr="002402A0">
        <w:trPr>
          <w:trHeight w:val="2563"/>
        </w:trPr>
        <w:tc>
          <w:tcPr>
            <w:tcW w:w="2151" w:type="dxa"/>
            <w:tcBorders>
              <w:left w:val="single" w:sz="4" w:space="0" w:color="000000"/>
            </w:tcBorders>
          </w:tcPr>
          <w:p w14:paraId="2F6C8222" w14:textId="08379AE9" w:rsidR="00FB12BF" w:rsidRDefault="00FB12BF">
            <w:pPr>
              <w:pStyle w:val="TableParagraph"/>
              <w:spacing w:before="38" w:line="228" w:lineRule="exact"/>
              <w:ind w:left="146" w:right="136"/>
              <w:rPr>
                <w:b/>
                <w:sz w:val="20"/>
              </w:rPr>
            </w:pPr>
          </w:p>
          <w:p w14:paraId="4B1149FC" w14:textId="1A2A2D53" w:rsidR="002402A0" w:rsidRDefault="006D4667">
            <w:pPr>
              <w:pStyle w:val="TableParagraph"/>
              <w:ind w:left="147" w:right="136"/>
              <w:rPr>
                <w:sz w:val="20"/>
              </w:rPr>
            </w:pPr>
            <w:r>
              <w:rPr>
                <w:sz w:val="20"/>
              </w:rPr>
              <w:t xml:space="preserve">Segundo </w:t>
            </w:r>
            <w:r w:rsidR="002402A0">
              <w:rPr>
                <w:sz w:val="20"/>
              </w:rPr>
              <w:t>bimestre</w:t>
            </w:r>
          </w:p>
          <w:p w14:paraId="6EEBA55C" w14:textId="77777777" w:rsidR="00FB12BF" w:rsidRDefault="006D4667">
            <w:pPr>
              <w:pStyle w:val="TableParagraph"/>
              <w:ind w:left="147" w:right="136"/>
              <w:rPr>
                <w:w w:val="95"/>
                <w:sz w:val="20"/>
              </w:rPr>
            </w:pPr>
            <w:r>
              <w:rPr>
                <w:sz w:val="20"/>
              </w:rPr>
              <w:t xml:space="preserve"> Agosto </w:t>
            </w:r>
            <w:r>
              <w:rPr>
                <w:w w:val="95"/>
                <w:sz w:val="20"/>
              </w:rPr>
              <w:t>Setiembre</w:t>
            </w:r>
          </w:p>
          <w:p w14:paraId="70C91AA8" w14:textId="5A6FC381" w:rsidR="002402A0" w:rsidRDefault="002402A0">
            <w:pPr>
              <w:pStyle w:val="TableParagraph"/>
              <w:ind w:left="147" w:right="136"/>
              <w:rPr>
                <w:sz w:val="20"/>
              </w:rPr>
            </w:pPr>
          </w:p>
        </w:tc>
        <w:tc>
          <w:tcPr>
            <w:tcW w:w="2764" w:type="dxa"/>
            <w:gridSpan w:val="2"/>
          </w:tcPr>
          <w:p w14:paraId="6E1083BB" w14:textId="77777777" w:rsidR="00FB12BF" w:rsidRDefault="006D4667">
            <w:pPr>
              <w:pStyle w:val="TableParagraph"/>
              <w:spacing w:before="33"/>
              <w:ind w:left="213" w:right="207" w:firstLine="2"/>
              <w:rPr>
                <w:sz w:val="20"/>
              </w:rPr>
            </w:pPr>
            <w:r>
              <w:rPr>
                <w:sz w:val="20"/>
              </w:rPr>
              <w:t>Ciudadanía y participación desde un enfoque de género. La participación política de las mujeres en el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contexto rioplatense: – Graciela </w:t>
            </w:r>
            <w:proofErr w:type="spellStart"/>
            <w:r>
              <w:rPr>
                <w:sz w:val="20"/>
              </w:rPr>
              <w:t>Sapriza</w:t>
            </w:r>
            <w:proofErr w:type="spellEnd"/>
            <w:r>
              <w:rPr>
                <w:sz w:val="20"/>
              </w:rPr>
              <w:t xml:space="preserve"> y Mariella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Mazzotti</w:t>
            </w:r>
            <w:proofErr w:type="spellEnd"/>
          </w:p>
          <w:p w14:paraId="0A9AA1EF" w14:textId="77777777" w:rsidR="00FB12BF" w:rsidRDefault="006D4667">
            <w:pPr>
              <w:pStyle w:val="TableParagraph"/>
              <w:spacing w:before="196" w:line="187" w:lineRule="exact"/>
              <w:ind w:left="486" w:right="476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aula: 30</w:t>
            </w:r>
          </w:p>
          <w:p w14:paraId="6943112F" w14:textId="77777777" w:rsidR="00FB12BF" w:rsidRDefault="006D4667">
            <w:pPr>
              <w:pStyle w:val="TableParagraph"/>
              <w:ind w:left="486" w:right="476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de trabajo independiente:</w:t>
            </w:r>
            <w:r>
              <w:rPr>
                <w:rFonts w:ascii="Cambria"/>
                <w:color w:val="006FC0"/>
                <w:spacing w:val="-9"/>
                <w:sz w:val="16"/>
              </w:rPr>
              <w:t xml:space="preserve"> </w:t>
            </w:r>
            <w:r>
              <w:rPr>
                <w:rFonts w:ascii="Cambria"/>
                <w:color w:val="006FC0"/>
                <w:sz w:val="16"/>
              </w:rPr>
              <w:t>18 TOTAL: 48</w:t>
            </w:r>
          </w:p>
          <w:p w14:paraId="4CF71D3A" w14:textId="77777777" w:rsidR="00FB12BF" w:rsidRDefault="006D4667">
            <w:pPr>
              <w:pStyle w:val="TableParagraph"/>
              <w:spacing w:line="187" w:lineRule="exact"/>
              <w:ind w:left="484" w:right="476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006FC0"/>
                <w:sz w:val="16"/>
              </w:rPr>
              <w:t>Créditos:</w:t>
            </w:r>
            <w:r>
              <w:rPr>
                <w:rFonts w:ascii="Cambria" w:hAnsi="Cambria"/>
                <w:b/>
                <w:color w:val="006FC0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006FC0"/>
                <w:sz w:val="16"/>
              </w:rPr>
              <w:t>3</w:t>
            </w:r>
          </w:p>
        </w:tc>
        <w:tc>
          <w:tcPr>
            <w:tcW w:w="3271" w:type="dxa"/>
            <w:gridSpan w:val="2"/>
          </w:tcPr>
          <w:p w14:paraId="7E6E2042" w14:textId="77777777" w:rsidR="006D4667" w:rsidRDefault="006D4667" w:rsidP="006D4667">
            <w:pPr>
              <w:pStyle w:val="TableParagraph"/>
              <w:spacing w:before="33" w:line="242" w:lineRule="auto"/>
              <w:ind w:left="61" w:right="47" w:hanging="2"/>
              <w:rPr>
                <w:rFonts w:ascii="Cambria" w:hAnsi="Cambria"/>
                <w:sz w:val="16"/>
              </w:rPr>
            </w:pPr>
            <w:r>
              <w:rPr>
                <w:b/>
                <w:sz w:val="20"/>
              </w:rPr>
              <w:t xml:space="preserve">Presencial </w:t>
            </w:r>
            <w:r>
              <w:rPr>
                <w:sz w:val="20"/>
              </w:rPr>
              <w:t xml:space="preserve">- Genealogía de los estudios de género, feministas y </w:t>
            </w:r>
            <w:proofErr w:type="spellStart"/>
            <w:r>
              <w:rPr>
                <w:sz w:val="20"/>
              </w:rPr>
              <w:t>queer</w:t>
            </w:r>
            <w:proofErr w:type="spellEnd"/>
            <w:r>
              <w:rPr>
                <w:sz w:val="20"/>
              </w:rPr>
              <w:t xml:space="preserve"> – Mabel </w:t>
            </w:r>
            <w:proofErr w:type="spellStart"/>
            <w:r>
              <w:rPr>
                <w:sz w:val="20"/>
              </w:rPr>
              <w:t>Campagnoli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Cambria" w:hAnsi="Cambria"/>
                <w:color w:val="006FC0"/>
                <w:sz w:val="16"/>
              </w:rPr>
              <w:t>Horas aula: 30</w:t>
            </w:r>
          </w:p>
          <w:p w14:paraId="61D87C76" w14:textId="77777777" w:rsidR="006D4667" w:rsidRDefault="006D4667" w:rsidP="006D4667">
            <w:pPr>
              <w:pStyle w:val="TableParagraph"/>
              <w:ind w:left="64" w:right="47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de trabajo independiente:</w:t>
            </w:r>
            <w:r>
              <w:rPr>
                <w:rFonts w:ascii="Cambria"/>
                <w:color w:val="006FC0"/>
                <w:spacing w:val="-9"/>
                <w:sz w:val="16"/>
              </w:rPr>
              <w:t xml:space="preserve"> </w:t>
            </w:r>
            <w:r>
              <w:rPr>
                <w:rFonts w:ascii="Cambria"/>
                <w:color w:val="006FC0"/>
                <w:sz w:val="16"/>
              </w:rPr>
              <w:t>18 TOTAL: 48</w:t>
            </w:r>
          </w:p>
          <w:p w14:paraId="5A9CD982" w14:textId="492B97B4" w:rsidR="00FB12BF" w:rsidRDefault="006D4667" w:rsidP="006D4667">
            <w:pPr>
              <w:pStyle w:val="TableParagraph"/>
              <w:spacing w:line="185" w:lineRule="exact"/>
              <w:ind w:left="126" w:right="11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006FC0"/>
                <w:sz w:val="16"/>
              </w:rPr>
              <w:t>Créditos:</w:t>
            </w:r>
            <w:r>
              <w:rPr>
                <w:rFonts w:ascii="Cambria" w:hAnsi="Cambria"/>
                <w:b/>
                <w:color w:val="006FC0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006FC0"/>
                <w:sz w:val="16"/>
              </w:rPr>
              <w:t>3</w:t>
            </w:r>
          </w:p>
        </w:tc>
        <w:tc>
          <w:tcPr>
            <w:tcW w:w="2685" w:type="dxa"/>
          </w:tcPr>
          <w:p w14:paraId="33983628" w14:textId="77777777" w:rsidR="006D4667" w:rsidRDefault="006D4667" w:rsidP="006D4667">
            <w:pPr>
              <w:pStyle w:val="TableParagraph"/>
              <w:spacing w:before="33"/>
              <w:ind w:left="63" w:right="52"/>
              <w:rPr>
                <w:sz w:val="20"/>
              </w:rPr>
            </w:pPr>
            <w:r>
              <w:rPr>
                <w:b/>
                <w:sz w:val="20"/>
              </w:rPr>
              <w:t xml:space="preserve">Presencial </w:t>
            </w:r>
            <w:r>
              <w:rPr>
                <w:sz w:val="20"/>
              </w:rPr>
              <w:t>Seminario metodológico 2.</w:t>
            </w:r>
          </w:p>
          <w:p w14:paraId="71627ADD" w14:textId="77777777" w:rsidR="006D4667" w:rsidRDefault="006D4667" w:rsidP="006D4667">
            <w:pPr>
              <w:pStyle w:val="TableParagraph"/>
              <w:spacing w:before="1"/>
              <w:ind w:left="125" w:right="115"/>
              <w:rPr>
                <w:sz w:val="20"/>
              </w:rPr>
            </w:pPr>
            <w:r>
              <w:rPr>
                <w:sz w:val="20"/>
              </w:rPr>
              <w:t xml:space="preserve">2ª parte – Silvana </w:t>
            </w:r>
            <w:proofErr w:type="spellStart"/>
            <w:r>
              <w:rPr>
                <w:sz w:val="20"/>
              </w:rPr>
              <w:t>Darré</w:t>
            </w:r>
            <w:proofErr w:type="spellEnd"/>
          </w:p>
          <w:p w14:paraId="6A10646C" w14:textId="77777777" w:rsidR="006D4667" w:rsidRDefault="006D4667" w:rsidP="006D4667">
            <w:pPr>
              <w:pStyle w:val="TableParagraph"/>
              <w:spacing w:before="193" w:line="187" w:lineRule="exact"/>
              <w:ind w:left="126" w:right="112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aula: 15</w:t>
            </w:r>
          </w:p>
          <w:p w14:paraId="11E9720E" w14:textId="77777777" w:rsidR="006D4667" w:rsidRDefault="006D4667" w:rsidP="006D4667">
            <w:pPr>
              <w:pStyle w:val="TableParagraph"/>
              <w:spacing w:line="242" w:lineRule="auto"/>
              <w:ind w:left="425" w:right="410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de trabajo independiente:</w:t>
            </w:r>
            <w:r>
              <w:rPr>
                <w:rFonts w:ascii="Cambria"/>
                <w:color w:val="006FC0"/>
                <w:spacing w:val="-9"/>
                <w:sz w:val="16"/>
              </w:rPr>
              <w:t xml:space="preserve"> </w:t>
            </w:r>
            <w:r>
              <w:rPr>
                <w:rFonts w:ascii="Cambria"/>
                <w:color w:val="006FC0"/>
                <w:sz w:val="16"/>
              </w:rPr>
              <w:t>18 TOTAL: 48</w:t>
            </w:r>
          </w:p>
          <w:p w14:paraId="43C94F5D" w14:textId="77777777" w:rsidR="006D4667" w:rsidRDefault="006D4667" w:rsidP="006D4667">
            <w:pPr>
              <w:pStyle w:val="TableParagraph"/>
              <w:spacing w:before="33"/>
              <w:ind w:left="153" w:right="142"/>
              <w:rPr>
                <w:sz w:val="20"/>
              </w:rPr>
            </w:pPr>
            <w:r>
              <w:rPr>
                <w:rFonts w:ascii="Cambria" w:hAnsi="Cambria"/>
                <w:b/>
                <w:color w:val="006FC0"/>
                <w:sz w:val="16"/>
              </w:rPr>
              <w:t>Créditos:</w:t>
            </w:r>
            <w:r>
              <w:rPr>
                <w:rFonts w:ascii="Cambria" w:hAnsi="Cambria"/>
                <w:b/>
                <w:color w:val="006FC0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006FC0"/>
                <w:sz w:val="16"/>
              </w:rPr>
              <w:t>3</w:t>
            </w:r>
          </w:p>
          <w:p w14:paraId="3BB00410" w14:textId="51CB46F6" w:rsidR="00FB12BF" w:rsidRDefault="00FB12BF" w:rsidP="006D4667">
            <w:pPr>
              <w:pStyle w:val="TableParagraph"/>
              <w:spacing w:line="187" w:lineRule="exact"/>
              <w:ind w:left="64" w:right="50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3617" w:type="dxa"/>
            <w:gridSpan w:val="2"/>
          </w:tcPr>
          <w:p w14:paraId="2246B9F3" w14:textId="77777777" w:rsidR="006D4667" w:rsidRDefault="006D4667" w:rsidP="006D4667">
            <w:pPr>
              <w:pStyle w:val="TableParagraph"/>
              <w:spacing w:before="33"/>
              <w:ind w:left="153" w:right="142"/>
              <w:rPr>
                <w:sz w:val="20"/>
              </w:rPr>
            </w:pPr>
          </w:p>
          <w:p w14:paraId="6A989FB8" w14:textId="46255BFC" w:rsidR="00FB12BF" w:rsidRDefault="006D4667" w:rsidP="006D4667">
            <w:pPr>
              <w:pStyle w:val="TableParagraph"/>
              <w:spacing w:before="33"/>
              <w:ind w:left="153" w:right="142"/>
              <w:rPr>
                <w:sz w:val="20"/>
              </w:rPr>
            </w:pPr>
            <w:r>
              <w:rPr>
                <w:sz w:val="20"/>
              </w:rPr>
              <w:t>Taller metodológico 2</w:t>
            </w:r>
          </w:p>
          <w:p w14:paraId="7C3441BD" w14:textId="77777777" w:rsidR="00FB12BF" w:rsidRDefault="006D4667" w:rsidP="006D4667">
            <w:pPr>
              <w:pStyle w:val="TableParagraph"/>
              <w:spacing w:before="7" w:line="187" w:lineRule="exact"/>
              <w:ind w:left="153" w:right="136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aula: 15</w:t>
            </w:r>
          </w:p>
          <w:p w14:paraId="7BCADF13" w14:textId="77777777" w:rsidR="00FB12BF" w:rsidRDefault="006D4667" w:rsidP="006D4667">
            <w:pPr>
              <w:pStyle w:val="TableParagraph"/>
              <w:spacing w:line="242" w:lineRule="auto"/>
              <w:ind w:left="600" w:right="581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de trabajo independiente:</w:t>
            </w:r>
            <w:r>
              <w:rPr>
                <w:rFonts w:ascii="Cambria"/>
                <w:color w:val="006FC0"/>
                <w:spacing w:val="-9"/>
                <w:sz w:val="16"/>
              </w:rPr>
              <w:t xml:space="preserve"> </w:t>
            </w:r>
            <w:r>
              <w:rPr>
                <w:rFonts w:ascii="Cambria"/>
                <w:color w:val="006FC0"/>
                <w:sz w:val="16"/>
              </w:rPr>
              <w:t>17 TOTAL: 32</w:t>
            </w:r>
          </w:p>
          <w:p w14:paraId="30DCE001" w14:textId="77777777" w:rsidR="00FB12BF" w:rsidRDefault="006D4667" w:rsidP="006D4667">
            <w:pPr>
              <w:pStyle w:val="TableParagraph"/>
              <w:spacing w:line="185" w:lineRule="exact"/>
              <w:ind w:left="153" w:right="13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006FC0"/>
                <w:sz w:val="16"/>
              </w:rPr>
              <w:t>Créditos:</w:t>
            </w:r>
            <w:r>
              <w:rPr>
                <w:rFonts w:ascii="Cambria" w:hAnsi="Cambria"/>
                <w:b/>
                <w:color w:val="006FC0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006FC0"/>
                <w:sz w:val="16"/>
              </w:rPr>
              <w:t>2</w:t>
            </w:r>
          </w:p>
        </w:tc>
      </w:tr>
    </w:tbl>
    <w:tbl>
      <w:tblPr>
        <w:tblStyle w:val="TableNormal"/>
        <w:tblpPr w:leftFromText="141" w:rightFromText="141" w:vertAnchor="text" w:horzAnchor="margin" w:tblpY="196"/>
        <w:tblW w:w="14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852"/>
        <w:gridCol w:w="6035"/>
        <w:gridCol w:w="3446"/>
      </w:tblGrid>
      <w:tr w:rsidR="002402A0" w14:paraId="1D0AC1CC" w14:textId="77777777" w:rsidTr="006D4667">
        <w:trPr>
          <w:trHeight w:val="752"/>
        </w:trPr>
        <w:tc>
          <w:tcPr>
            <w:tcW w:w="2273" w:type="dxa"/>
            <w:tcBorders>
              <w:left w:val="single" w:sz="4" w:space="0" w:color="000000"/>
            </w:tcBorders>
            <w:shd w:val="clear" w:color="auto" w:fill="538DD3"/>
          </w:tcPr>
          <w:p w14:paraId="65190323" w14:textId="0910CC19" w:rsidR="002402A0" w:rsidRDefault="002402A0" w:rsidP="002402A0">
            <w:pPr>
              <w:pStyle w:val="TableParagraph"/>
              <w:spacing w:before="97"/>
              <w:ind w:left="148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Meses de</w:t>
            </w:r>
          </w:p>
          <w:p w14:paraId="0B9A45EC" w14:textId="77777777" w:rsidR="002402A0" w:rsidRDefault="002402A0" w:rsidP="002402A0">
            <w:pPr>
              <w:pStyle w:val="TableParagraph"/>
              <w:spacing w:before="2"/>
              <w:ind w:left="148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cursada</w:t>
            </w:r>
          </w:p>
        </w:tc>
        <w:tc>
          <w:tcPr>
            <w:tcW w:w="12333" w:type="dxa"/>
            <w:gridSpan w:val="3"/>
            <w:shd w:val="clear" w:color="auto" w:fill="538DD3"/>
          </w:tcPr>
          <w:p w14:paraId="57B6BD0D" w14:textId="77777777" w:rsidR="002402A0" w:rsidRDefault="002402A0" w:rsidP="002402A0">
            <w:pPr>
              <w:pStyle w:val="TableParagraph"/>
              <w:spacing w:before="98"/>
              <w:ind w:left="4866" w:right="4863"/>
              <w:rPr>
                <w:b/>
                <w:sz w:val="20"/>
              </w:rPr>
            </w:pPr>
            <w:r>
              <w:rPr>
                <w:b/>
                <w:sz w:val="20"/>
              </w:rPr>
              <w:t>Materias, Docentes, Horas y Créditos</w:t>
            </w:r>
          </w:p>
          <w:p w14:paraId="3879359E" w14:textId="187F8BBE" w:rsidR="002402A0" w:rsidRDefault="002402A0" w:rsidP="002402A0">
            <w:pPr>
              <w:pStyle w:val="TableParagraph"/>
              <w:spacing w:before="98"/>
              <w:ind w:left="4866" w:right="4863"/>
              <w:rPr>
                <w:b/>
                <w:sz w:val="20"/>
              </w:rPr>
            </w:pPr>
            <w:r>
              <w:rPr>
                <w:sz w:val="20"/>
              </w:rPr>
              <w:t>Eje Seminarios Obligatorios y Eje Metodología</w:t>
            </w:r>
          </w:p>
        </w:tc>
      </w:tr>
      <w:tr w:rsidR="006D4667" w14:paraId="6B2AC167" w14:textId="77777777" w:rsidTr="000C280E">
        <w:trPr>
          <w:trHeight w:val="991"/>
        </w:trPr>
        <w:tc>
          <w:tcPr>
            <w:tcW w:w="2273" w:type="dxa"/>
            <w:tcBorders>
              <w:left w:val="single" w:sz="4" w:space="0" w:color="000000"/>
              <w:bottom w:val="single" w:sz="12" w:space="0" w:color="000000"/>
            </w:tcBorders>
          </w:tcPr>
          <w:p w14:paraId="37BC1E87" w14:textId="77777777" w:rsidR="006D4667" w:rsidRDefault="006D4667" w:rsidP="002402A0">
            <w:pPr>
              <w:pStyle w:val="TableParagraph"/>
              <w:spacing w:before="100" w:line="204" w:lineRule="exact"/>
              <w:ind w:left="143" w:right="136"/>
              <w:rPr>
                <w:b/>
                <w:sz w:val="18"/>
              </w:rPr>
            </w:pPr>
          </w:p>
        </w:tc>
        <w:tc>
          <w:tcPr>
            <w:tcW w:w="8887" w:type="dxa"/>
            <w:gridSpan w:val="2"/>
            <w:tcBorders>
              <w:bottom w:val="single" w:sz="12" w:space="0" w:color="000000"/>
            </w:tcBorders>
          </w:tcPr>
          <w:p w14:paraId="65FBE229" w14:textId="4980593C" w:rsidR="006D4667" w:rsidRPr="006D4667" w:rsidRDefault="006D4667" w:rsidP="002402A0">
            <w:pPr>
              <w:pStyle w:val="TableParagraph"/>
              <w:spacing w:before="93"/>
              <w:ind w:left="293" w:right="278"/>
              <w:rPr>
                <w:b/>
                <w:bCs/>
                <w:spacing w:val="-10"/>
                <w:sz w:val="20"/>
              </w:rPr>
            </w:pPr>
            <w:r w:rsidRPr="006D4667">
              <w:rPr>
                <w:b/>
                <w:bCs/>
                <w:sz w:val="20"/>
              </w:rPr>
              <w:t xml:space="preserve">Eje Seminarios Obligatorios </w:t>
            </w:r>
          </w:p>
        </w:tc>
        <w:tc>
          <w:tcPr>
            <w:tcW w:w="3446" w:type="dxa"/>
            <w:tcBorders>
              <w:bottom w:val="single" w:sz="12" w:space="0" w:color="000000"/>
            </w:tcBorders>
          </w:tcPr>
          <w:p w14:paraId="0B2024A7" w14:textId="42C0FE8C" w:rsidR="006D4667" w:rsidRPr="006D4667" w:rsidRDefault="006D4667" w:rsidP="002402A0">
            <w:pPr>
              <w:pStyle w:val="TableParagraph"/>
              <w:spacing w:before="93"/>
              <w:ind w:left="304" w:right="301"/>
              <w:rPr>
                <w:b/>
                <w:bCs/>
                <w:sz w:val="20"/>
              </w:rPr>
            </w:pPr>
            <w:r w:rsidRPr="006D4667">
              <w:rPr>
                <w:b/>
                <w:bCs/>
                <w:sz w:val="20"/>
              </w:rPr>
              <w:t xml:space="preserve">Eje Metodología </w:t>
            </w:r>
          </w:p>
        </w:tc>
      </w:tr>
      <w:tr w:rsidR="002402A0" w14:paraId="382BF2DD" w14:textId="77777777" w:rsidTr="006D4667">
        <w:trPr>
          <w:trHeight w:val="2476"/>
        </w:trPr>
        <w:tc>
          <w:tcPr>
            <w:tcW w:w="2273" w:type="dxa"/>
            <w:tcBorders>
              <w:left w:val="single" w:sz="4" w:space="0" w:color="000000"/>
              <w:bottom w:val="single" w:sz="12" w:space="0" w:color="000000"/>
            </w:tcBorders>
          </w:tcPr>
          <w:p w14:paraId="40B968F4" w14:textId="77777777" w:rsidR="002402A0" w:rsidRDefault="002402A0" w:rsidP="002402A0">
            <w:pPr>
              <w:pStyle w:val="TableParagraph"/>
              <w:spacing w:before="100" w:line="204" w:lineRule="exact"/>
              <w:ind w:left="143" w:right="136"/>
              <w:rPr>
                <w:b/>
                <w:sz w:val="18"/>
              </w:rPr>
            </w:pPr>
          </w:p>
          <w:p w14:paraId="68A7E363" w14:textId="77777777" w:rsidR="006D4667" w:rsidRDefault="006D4667" w:rsidP="002402A0">
            <w:pPr>
              <w:pStyle w:val="TableParagraph"/>
              <w:ind w:left="211" w:right="199" w:firstLine="3"/>
              <w:rPr>
                <w:sz w:val="18"/>
              </w:rPr>
            </w:pPr>
            <w:r>
              <w:rPr>
                <w:sz w:val="18"/>
              </w:rPr>
              <w:t>Tercer b</w:t>
            </w:r>
            <w:r w:rsidR="002402A0">
              <w:rPr>
                <w:sz w:val="18"/>
              </w:rPr>
              <w:t xml:space="preserve">imestre </w:t>
            </w:r>
          </w:p>
          <w:p w14:paraId="3955B246" w14:textId="3E554795" w:rsidR="002402A0" w:rsidRDefault="002402A0" w:rsidP="002402A0">
            <w:pPr>
              <w:pStyle w:val="TableParagraph"/>
              <w:ind w:left="211" w:right="199" w:firstLine="3"/>
              <w:rPr>
                <w:sz w:val="18"/>
              </w:rPr>
            </w:pPr>
            <w:r>
              <w:rPr>
                <w:sz w:val="18"/>
              </w:rPr>
              <w:t>Octubre Noviembre</w:t>
            </w:r>
          </w:p>
          <w:p w14:paraId="23FC3B2C" w14:textId="3F467891" w:rsidR="002402A0" w:rsidRDefault="002402A0" w:rsidP="002402A0">
            <w:pPr>
              <w:pStyle w:val="TableParagraph"/>
              <w:ind w:left="211" w:right="199" w:firstLine="3"/>
              <w:rPr>
                <w:sz w:val="18"/>
              </w:rPr>
            </w:pPr>
          </w:p>
        </w:tc>
        <w:tc>
          <w:tcPr>
            <w:tcW w:w="2852" w:type="dxa"/>
            <w:tcBorders>
              <w:bottom w:val="single" w:sz="12" w:space="0" w:color="000000"/>
            </w:tcBorders>
          </w:tcPr>
          <w:p w14:paraId="1E76DB5B" w14:textId="77777777" w:rsidR="002402A0" w:rsidRDefault="002402A0" w:rsidP="002402A0">
            <w:pPr>
              <w:pStyle w:val="TableParagraph"/>
              <w:spacing w:before="93"/>
              <w:ind w:left="116" w:right="108"/>
              <w:rPr>
                <w:sz w:val="20"/>
              </w:rPr>
            </w:pPr>
            <w:r>
              <w:rPr>
                <w:sz w:val="20"/>
              </w:rPr>
              <w:t>Derecho e Igualdad: normativas, mecanismos y prácticas jurídicas sobre Derechos Humanos de las Mujeres y de la Diversidad Sexual – Anya Victoria y Diana González Perret</w:t>
            </w:r>
          </w:p>
          <w:p w14:paraId="50C9F9C4" w14:textId="77777777" w:rsidR="002402A0" w:rsidRDefault="002402A0" w:rsidP="002402A0">
            <w:pPr>
              <w:pStyle w:val="TableParagraph"/>
              <w:spacing w:before="6" w:line="187" w:lineRule="exact"/>
              <w:ind w:left="116" w:right="57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aula: 30</w:t>
            </w:r>
          </w:p>
          <w:p w14:paraId="6F7FA785" w14:textId="77777777" w:rsidR="002402A0" w:rsidRDefault="002402A0" w:rsidP="002402A0">
            <w:pPr>
              <w:pStyle w:val="TableParagraph"/>
              <w:ind w:left="734" w:right="721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de trabajo independiente:</w:t>
            </w:r>
            <w:r>
              <w:rPr>
                <w:rFonts w:ascii="Cambria"/>
                <w:color w:val="006FC0"/>
                <w:spacing w:val="-9"/>
                <w:sz w:val="16"/>
              </w:rPr>
              <w:t xml:space="preserve"> </w:t>
            </w:r>
            <w:r>
              <w:rPr>
                <w:rFonts w:ascii="Cambria"/>
                <w:color w:val="006FC0"/>
                <w:sz w:val="16"/>
              </w:rPr>
              <w:t>18 TOTAL: 48</w:t>
            </w:r>
          </w:p>
          <w:p w14:paraId="0F4A98EC" w14:textId="77777777" w:rsidR="002402A0" w:rsidRDefault="002402A0" w:rsidP="002402A0">
            <w:pPr>
              <w:pStyle w:val="TableParagraph"/>
              <w:spacing w:line="187" w:lineRule="exact"/>
              <w:ind w:left="116" w:right="106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006FC0"/>
                <w:sz w:val="16"/>
              </w:rPr>
              <w:t>Créditos:</w:t>
            </w:r>
            <w:r>
              <w:rPr>
                <w:rFonts w:ascii="Cambria" w:hAnsi="Cambria"/>
                <w:b/>
                <w:color w:val="006FC0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006FC0"/>
                <w:sz w:val="16"/>
              </w:rPr>
              <w:t>3</w:t>
            </w:r>
          </w:p>
        </w:tc>
        <w:tc>
          <w:tcPr>
            <w:tcW w:w="6035" w:type="dxa"/>
            <w:tcBorders>
              <w:bottom w:val="single" w:sz="12" w:space="0" w:color="000000"/>
            </w:tcBorders>
          </w:tcPr>
          <w:p w14:paraId="3BD95619" w14:textId="77777777" w:rsidR="002402A0" w:rsidRDefault="002402A0" w:rsidP="002402A0">
            <w:pPr>
              <w:pStyle w:val="TableParagraph"/>
              <w:spacing w:before="93"/>
              <w:ind w:left="293" w:right="278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Transversalidad </w:t>
            </w:r>
            <w:r>
              <w:rPr>
                <w:sz w:val="20"/>
              </w:rPr>
              <w:t xml:space="preserve">e </w:t>
            </w:r>
            <w:r>
              <w:rPr>
                <w:spacing w:val="-10"/>
                <w:sz w:val="20"/>
              </w:rPr>
              <w:t xml:space="preserve">institucionalización </w:t>
            </w:r>
            <w:r>
              <w:rPr>
                <w:spacing w:val="-5"/>
                <w:sz w:val="20"/>
              </w:rPr>
              <w:t xml:space="preserve">de </w:t>
            </w:r>
            <w:r>
              <w:rPr>
                <w:spacing w:val="-8"/>
                <w:sz w:val="20"/>
              </w:rPr>
              <w:t xml:space="preserve">las </w:t>
            </w:r>
            <w:r>
              <w:rPr>
                <w:spacing w:val="-10"/>
                <w:sz w:val="20"/>
              </w:rPr>
              <w:t xml:space="preserve">perspectivas </w:t>
            </w:r>
            <w:r>
              <w:rPr>
                <w:spacing w:val="-5"/>
                <w:sz w:val="20"/>
              </w:rPr>
              <w:t xml:space="preserve">de </w:t>
            </w:r>
            <w:r>
              <w:rPr>
                <w:spacing w:val="-9"/>
                <w:sz w:val="20"/>
              </w:rPr>
              <w:t xml:space="preserve">género </w:t>
            </w:r>
            <w:r>
              <w:rPr>
                <w:sz w:val="20"/>
              </w:rPr>
              <w:t xml:space="preserve">- </w:t>
            </w:r>
            <w:r>
              <w:rPr>
                <w:spacing w:val="-9"/>
                <w:sz w:val="20"/>
              </w:rPr>
              <w:t xml:space="preserve">Solana Quesada </w:t>
            </w:r>
            <w:r>
              <w:rPr>
                <w:sz w:val="20"/>
              </w:rPr>
              <w:t xml:space="preserve">y </w:t>
            </w:r>
            <w:r>
              <w:rPr>
                <w:spacing w:val="-9"/>
                <w:sz w:val="20"/>
              </w:rPr>
              <w:t xml:space="preserve">Luciana </w:t>
            </w:r>
            <w:proofErr w:type="spellStart"/>
            <w:r>
              <w:rPr>
                <w:spacing w:val="-9"/>
                <w:sz w:val="20"/>
              </w:rPr>
              <w:t>Fainstain</w:t>
            </w:r>
            <w:proofErr w:type="spellEnd"/>
          </w:p>
          <w:p w14:paraId="1BC8D80C" w14:textId="77777777" w:rsidR="002402A0" w:rsidRDefault="002402A0" w:rsidP="002402A0">
            <w:pPr>
              <w:pStyle w:val="TableParagraph"/>
              <w:spacing w:before="5"/>
              <w:ind w:left="287" w:right="278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aula: 30</w:t>
            </w:r>
          </w:p>
          <w:p w14:paraId="03150B78" w14:textId="77777777" w:rsidR="002402A0" w:rsidRDefault="002402A0" w:rsidP="002402A0">
            <w:pPr>
              <w:pStyle w:val="TableParagraph"/>
              <w:spacing w:before="2"/>
              <w:ind w:left="1804" w:right="1795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de trabajo independiente:</w:t>
            </w:r>
            <w:r>
              <w:rPr>
                <w:rFonts w:ascii="Cambria"/>
                <w:color w:val="006FC0"/>
                <w:spacing w:val="-9"/>
                <w:sz w:val="16"/>
              </w:rPr>
              <w:t xml:space="preserve"> </w:t>
            </w:r>
            <w:r>
              <w:rPr>
                <w:rFonts w:ascii="Cambria"/>
                <w:color w:val="006FC0"/>
                <w:sz w:val="16"/>
              </w:rPr>
              <w:t>18 TOTAL: 48</w:t>
            </w:r>
          </w:p>
          <w:p w14:paraId="5965BC88" w14:textId="77777777" w:rsidR="002402A0" w:rsidRDefault="002402A0" w:rsidP="002402A0">
            <w:pPr>
              <w:pStyle w:val="TableParagraph"/>
              <w:spacing w:line="187" w:lineRule="exact"/>
              <w:ind w:left="285" w:right="27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006FC0"/>
                <w:sz w:val="16"/>
              </w:rPr>
              <w:t>Créditos:</w:t>
            </w:r>
            <w:r>
              <w:rPr>
                <w:rFonts w:ascii="Cambria" w:hAnsi="Cambria"/>
                <w:b/>
                <w:color w:val="006FC0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006FC0"/>
                <w:sz w:val="16"/>
              </w:rPr>
              <w:t>3</w:t>
            </w:r>
          </w:p>
        </w:tc>
        <w:tc>
          <w:tcPr>
            <w:tcW w:w="3446" w:type="dxa"/>
            <w:tcBorders>
              <w:bottom w:val="single" w:sz="12" w:space="0" w:color="000000"/>
            </w:tcBorders>
          </w:tcPr>
          <w:p w14:paraId="2EFE8141" w14:textId="77777777" w:rsidR="002402A0" w:rsidRDefault="002402A0" w:rsidP="002402A0">
            <w:pPr>
              <w:pStyle w:val="TableParagraph"/>
              <w:spacing w:before="93"/>
              <w:ind w:left="304" w:right="301"/>
              <w:rPr>
                <w:sz w:val="20"/>
              </w:rPr>
            </w:pPr>
            <w:r>
              <w:rPr>
                <w:sz w:val="20"/>
              </w:rPr>
              <w:t>Taller metodológico 3</w:t>
            </w:r>
          </w:p>
          <w:p w14:paraId="74B16EE8" w14:textId="77777777" w:rsidR="002402A0" w:rsidRDefault="002402A0" w:rsidP="002402A0">
            <w:pPr>
              <w:pStyle w:val="TableParagraph"/>
              <w:spacing w:before="7" w:line="187" w:lineRule="exact"/>
              <w:ind w:left="310" w:right="301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aula: 15</w:t>
            </w:r>
          </w:p>
          <w:p w14:paraId="55F8A162" w14:textId="77777777" w:rsidR="002402A0" w:rsidRDefault="002402A0" w:rsidP="002402A0">
            <w:pPr>
              <w:pStyle w:val="TableParagraph"/>
              <w:ind w:left="311" w:right="301"/>
              <w:rPr>
                <w:rFonts w:ascii="Cambria"/>
                <w:sz w:val="16"/>
              </w:rPr>
            </w:pPr>
            <w:r>
              <w:rPr>
                <w:rFonts w:ascii="Cambria"/>
                <w:color w:val="006FC0"/>
                <w:sz w:val="16"/>
              </w:rPr>
              <w:t>Horas de trabajo independiente:</w:t>
            </w:r>
            <w:r>
              <w:rPr>
                <w:rFonts w:ascii="Cambria"/>
                <w:color w:val="006FC0"/>
                <w:spacing w:val="-9"/>
                <w:sz w:val="16"/>
              </w:rPr>
              <w:t xml:space="preserve"> </w:t>
            </w:r>
            <w:r>
              <w:rPr>
                <w:rFonts w:ascii="Cambria"/>
                <w:color w:val="006FC0"/>
                <w:sz w:val="16"/>
              </w:rPr>
              <w:t>17 TOTAL: 32</w:t>
            </w:r>
          </w:p>
          <w:p w14:paraId="3E54040B" w14:textId="77777777" w:rsidR="002402A0" w:rsidRDefault="002402A0" w:rsidP="002402A0">
            <w:pPr>
              <w:pStyle w:val="TableParagraph"/>
              <w:spacing w:line="187" w:lineRule="exact"/>
              <w:ind w:left="308" w:right="30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006FC0"/>
                <w:sz w:val="16"/>
              </w:rPr>
              <w:t>Créditos:</w:t>
            </w:r>
            <w:r>
              <w:rPr>
                <w:rFonts w:ascii="Cambria" w:hAnsi="Cambria"/>
                <w:b/>
                <w:color w:val="006FC0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006FC0"/>
                <w:sz w:val="16"/>
              </w:rPr>
              <w:t>2</w:t>
            </w:r>
          </w:p>
        </w:tc>
      </w:tr>
    </w:tbl>
    <w:p w14:paraId="0E56FF16" w14:textId="77777777" w:rsidR="00FB12BF" w:rsidRDefault="00FB12BF">
      <w:pPr>
        <w:spacing w:line="185" w:lineRule="exact"/>
        <w:rPr>
          <w:rFonts w:ascii="Cambria" w:hAnsi="Cambria"/>
          <w:sz w:val="16"/>
        </w:rPr>
      </w:pPr>
    </w:p>
    <w:p w14:paraId="0CB00EE6" w14:textId="77777777" w:rsidR="006D4667" w:rsidRDefault="006D4667">
      <w:pPr>
        <w:spacing w:line="185" w:lineRule="exact"/>
        <w:rPr>
          <w:rFonts w:ascii="Cambria" w:hAnsi="Cambria"/>
          <w:sz w:val="16"/>
        </w:rPr>
      </w:pPr>
    </w:p>
    <w:p w14:paraId="6003ABFB" w14:textId="77777777" w:rsidR="006D4667" w:rsidRDefault="006D4667">
      <w:pPr>
        <w:spacing w:line="185" w:lineRule="exact"/>
        <w:rPr>
          <w:rFonts w:ascii="Cambria" w:hAnsi="Cambria"/>
          <w:sz w:val="16"/>
        </w:rPr>
      </w:pPr>
    </w:p>
    <w:p w14:paraId="6732AF42" w14:textId="0ED8285E" w:rsidR="006D4667" w:rsidRPr="006D4667" w:rsidRDefault="006D4667">
      <w:pPr>
        <w:spacing w:line="185" w:lineRule="exact"/>
        <w:rPr>
          <w:rFonts w:ascii="Cambria" w:hAnsi="Cambria"/>
          <w:b/>
          <w:bCs/>
          <w:sz w:val="16"/>
        </w:rPr>
        <w:sectPr w:rsidR="006D4667" w:rsidRPr="006D4667">
          <w:type w:val="continuous"/>
          <w:pgSz w:w="16850" w:h="11910" w:orient="landscape"/>
          <w:pgMar w:top="100" w:right="1200" w:bottom="280" w:left="1200" w:header="720" w:footer="720" w:gutter="0"/>
          <w:cols w:space="720"/>
        </w:sectPr>
      </w:pPr>
      <w:bookmarkStart w:id="0" w:name="_GoBack"/>
      <w:r w:rsidRPr="006D4667">
        <w:rPr>
          <w:rFonts w:ascii="Cambria" w:hAnsi="Cambria"/>
          <w:b/>
          <w:bCs/>
          <w:sz w:val="16"/>
        </w:rPr>
        <w:t xml:space="preserve">Quienes lo deseen pueden continuar  hacia el tercer ciclo Maestría en Género y Políticas de Igualdad </w:t>
      </w:r>
    </w:p>
    <w:bookmarkEnd w:id="0"/>
    <w:p w14:paraId="244CEEA9" w14:textId="77777777" w:rsidR="00FB12BF" w:rsidRDefault="00FB12BF">
      <w:pPr>
        <w:spacing w:line="187" w:lineRule="exact"/>
        <w:rPr>
          <w:rFonts w:ascii="Cambria" w:hAnsi="Cambria"/>
          <w:sz w:val="16"/>
        </w:rPr>
        <w:sectPr w:rsidR="00FB12BF">
          <w:pgSz w:w="16850" w:h="11910" w:orient="landscape"/>
          <w:pgMar w:top="160" w:right="1200" w:bottom="280" w:left="1200" w:header="720" w:footer="720" w:gutter="0"/>
          <w:cols w:space="720"/>
        </w:sectPr>
      </w:pPr>
    </w:p>
    <w:p w14:paraId="366C906D" w14:textId="77777777" w:rsidR="00FB12BF" w:rsidRDefault="00FB12BF">
      <w:pPr>
        <w:pStyle w:val="Textoindependiente"/>
        <w:rPr>
          <w:sz w:val="17"/>
        </w:rPr>
      </w:pPr>
    </w:p>
    <w:sectPr w:rsidR="00FB12B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2BF"/>
    <w:rsid w:val="002402A0"/>
    <w:rsid w:val="006D4667"/>
    <w:rsid w:val="00FB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306E"/>
  <w15:docId w15:val="{50F428B8-05AD-45A1-8C31-ACE813DF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B7B3F-C2B5-42E9-982A-F552EF7A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fontela</dc:creator>
  <cp:lastModifiedBy>ARACELY RICCI</cp:lastModifiedBy>
  <cp:revision>2</cp:revision>
  <dcterms:created xsi:type="dcterms:W3CDTF">2019-11-13T19:43:00Z</dcterms:created>
  <dcterms:modified xsi:type="dcterms:W3CDTF">2019-11-13T19:43:00Z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2019-11-13T00:00:00Z</vt:filetime>
  </property>
</Properties>
</file>